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DD5" w:rsidRDefault="00DA5DD5"/>
    <w:tbl>
      <w:tblPr>
        <w:tblStyle w:val="TableNormal"/>
        <w:tblW w:w="4979" w:type="dxa"/>
        <w:tblInd w:w="107" w:type="dxa"/>
        <w:tblLayout w:type="fixed"/>
        <w:tblLook w:val="01E0"/>
      </w:tblPr>
      <w:tblGrid>
        <w:gridCol w:w="4979"/>
      </w:tblGrid>
      <w:tr w:rsidR="00DA5DD5" w:rsidTr="00DA5DD5">
        <w:trPr>
          <w:trHeight w:val="2044"/>
        </w:trPr>
        <w:tc>
          <w:tcPr>
            <w:tcW w:w="4979" w:type="dxa"/>
          </w:tcPr>
          <w:p w:rsidR="00DA5DD5" w:rsidRPr="00073885" w:rsidRDefault="00DA5DD5" w:rsidP="00DA5DD5">
            <w:pPr>
              <w:pStyle w:val="TableParagraph"/>
              <w:tabs>
                <w:tab w:val="left" w:pos="2523"/>
                <w:tab w:val="left" w:pos="3982"/>
              </w:tabs>
              <w:spacing w:before="2"/>
              <w:ind w:left="1140" w:right="198"/>
              <w:rPr>
                <w:sz w:val="28"/>
                <w:lang w:val="ru-RU"/>
              </w:rPr>
            </w:pPr>
          </w:p>
        </w:tc>
      </w:tr>
    </w:tbl>
    <w:p w:rsidR="00F707D5" w:rsidRPr="00F707D5" w:rsidRDefault="00F707D5" w:rsidP="00F707D5">
      <w:pPr>
        <w:tabs>
          <w:tab w:val="left" w:pos="43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707D5">
        <w:rPr>
          <w:rFonts w:ascii="Times New Roman" w:hAnsi="Times New Roman" w:cs="Times New Roman"/>
          <w:sz w:val="24"/>
          <w:szCs w:val="24"/>
        </w:rPr>
        <w:t xml:space="preserve">Принято: </w:t>
      </w:r>
      <w:r w:rsidRPr="00F707D5">
        <w:rPr>
          <w:rFonts w:ascii="Times New Roman" w:hAnsi="Times New Roman" w:cs="Times New Roman"/>
          <w:sz w:val="24"/>
          <w:szCs w:val="24"/>
        </w:rPr>
        <w:tab/>
      </w:r>
      <w:r w:rsidRPr="00F707D5">
        <w:rPr>
          <w:rFonts w:ascii="Times New Roman" w:hAnsi="Times New Roman" w:cs="Times New Roman"/>
          <w:sz w:val="24"/>
          <w:szCs w:val="24"/>
        </w:rPr>
        <w:tab/>
      </w:r>
      <w:r w:rsidRPr="00F707D5">
        <w:rPr>
          <w:rFonts w:ascii="Times New Roman" w:hAnsi="Times New Roman" w:cs="Times New Roman"/>
          <w:sz w:val="24"/>
          <w:szCs w:val="24"/>
        </w:rPr>
        <w:tab/>
      </w:r>
      <w:r w:rsidRPr="00F707D5">
        <w:rPr>
          <w:rFonts w:ascii="Times New Roman" w:hAnsi="Times New Roman" w:cs="Times New Roman"/>
          <w:sz w:val="24"/>
          <w:szCs w:val="24"/>
        </w:rPr>
        <w:tab/>
      </w:r>
      <w:r w:rsidRPr="00F707D5">
        <w:rPr>
          <w:rFonts w:ascii="Times New Roman" w:hAnsi="Times New Roman" w:cs="Times New Roman"/>
          <w:sz w:val="24"/>
          <w:szCs w:val="24"/>
        </w:rPr>
        <w:tab/>
      </w:r>
      <w:r w:rsidRPr="00F707D5">
        <w:rPr>
          <w:rFonts w:ascii="Times New Roman" w:hAnsi="Times New Roman" w:cs="Times New Roman"/>
          <w:sz w:val="24"/>
          <w:szCs w:val="24"/>
        </w:rPr>
        <w:tab/>
      </w:r>
      <w:r w:rsidRPr="00F707D5">
        <w:rPr>
          <w:rFonts w:ascii="Times New Roman" w:hAnsi="Times New Roman" w:cs="Times New Roman"/>
          <w:sz w:val="24"/>
          <w:szCs w:val="24"/>
        </w:rPr>
        <w:tab/>
        <w:t>Утверждаю:</w:t>
      </w:r>
    </w:p>
    <w:p w:rsidR="00F707D5" w:rsidRPr="00F707D5" w:rsidRDefault="00F707D5" w:rsidP="00F707D5">
      <w:pPr>
        <w:tabs>
          <w:tab w:val="left" w:pos="43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707D5">
        <w:rPr>
          <w:rFonts w:ascii="Times New Roman" w:hAnsi="Times New Roman" w:cs="Times New Roman"/>
          <w:sz w:val="24"/>
          <w:szCs w:val="24"/>
        </w:rPr>
        <w:t xml:space="preserve">на педагогическом совете </w:t>
      </w:r>
      <w:r w:rsidRPr="00F707D5">
        <w:rPr>
          <w:rFonts w:ascii="Times New Roman" w:hAnsi="Times New Roman" w:cs="Times New Roman"/>
          <w:sz w:val="24"/>
          <w:szCs w:val="24"/>
        </w:rPr>
        <w:tab/>
      </w:r>
      <w:r w:rsidRPr="00F707D5">
        <w:rPr>
          <w:rFonts w:ascii="Times New Roman" w:hAnsi="Times New Roman" w:cs="Times New Roman"/>
          <w:sz w:val="24"/>
          <w:szCs w:val="24"/>
        </w:rPr>
        <w:tab/>
      </w:r>
      <w:r w:rsidRPr="00F707D5">
        <w:rPr>
          <w:rFonts w:ascii="Times New Roman" w:hAnsi="Times New Roman" w:cs="Times New Roman"/>
          <w:sz w:val="24"/>
          <w:szCs w:val="24"/>
        </w:rPr>
        <w:tab/>
      </w:r>
      <w:r w:rsidRPr="00F707D5">
        <w:rPr>
          <w:rFonts w:ascii="Times New Roman" w:hAnsi="Times New Roman" w:cs="Times New Roman"/>
          <w:sz w:val="24"/>
          <w:szCs w:val="24"/>
        </w:rPr>
        <w:tab/>
      </w:r>
      <w:r w:rsidRPr="00F707D5">
        <w:rPr>
          <w:rFonts w:ascii="Times New Roman" w:hAnsi="Times New Roman" w:cs="Times New Roman"/>
          <w:sz w:val="24"/>
          <w:szCs w:val="24"/>
        </w:rPr>
        <w:tab/>
        <w:t>Заведующий МБДОУ</w:t>
      </w:r>
    </w:p>
    <w:p w:rsidR="00F707D5" w:rsidRPr="00F707D5" w:rsidRDefault="00F707D5" w:rsidP="00F707D5">
      <w:pPr>
        <w:tabs>
          <w:tab w:val="left" w:pos="43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707D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«Детский сад п</w:t>
      </w:r>
      <w:proofErr w:type="gramStart"/>
      <w:r w:rsidRPr="00F707D5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F707D5">
        <w:rPr>
          <w:rFonts w:ascii="Times New Roman" w:hAnsi="Times New Roman" w:cs="Times New Roman"/>
          <w:sz w:val="24"/>
          <w:szCs w:val="24"/>
        </w:rPr>
        <w:t>ефтебаза»</w:t>
      </w:r>
    </w:p>
    <w:p w:rsidR="00F707D5" w:rsidRPr="00F707D5" w:rsidRDefault="00F707D5" w:rsidP="00F707D5">
      <w:pPr>
        <w:tabs>
          <w:tab w:val="left" w:pos="438"/>
          <w:tab w:val="center" w:pos="493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707D5">
        <w:rPr>
          <w:rFonts w:ascii="Times New Roman" w:hAnsi="Times New Roman" w:cs="Times New Roman"/>
          <w:sz w:val="24"/>
          <w:szCs w:val="24"/>
        </w:rPr>
        <w:t xml:space="preserve">Протокол №1 от «30» августа </w:t>
      </w:r>
      <w:r w:rsidR="009B2A67">
        <w:rPr>
          <w:rFonts w:ascii="Times New Roman" w:hAnsi="Times New Roman" w:cs="Times New Roman"/>
          <w:sz w:val="24"/>
          <w:szCs w:val="24"/>
        </w:rPr>
        <w:t>2018</w:t>
      </w:r>
      <w:r w:rsidRPr="00F707D5">
        <w:rPr>
          <w:rFonts w:ascii="Times New Roman" w:hAnsi="Times New Roman" w:cs="Times New Roman"/>
          <w:sz w:val="24"/>
          <w:szCs w:val="24"/>
        </w:rPr>
        <w:t>г.</w:t>
      </w:r>
      <w:r w:rsidRPr="00F707D5">
        <w:rPr>
          <w:rFonts w:ascii="Times New Roman" w:hAnsi="Times New Roman" w:cs="Times New Roman"/>
          <w:sz w:val="24"/>
          <w:szCs w:val="24"/>
        </w:rPr>
        <w:tab/>
      </w:r>
      <w:r w:rsidRPr="00F707D5">
        <w:rPr>
          <w:rFonts w:ascii="Times New Roman" w:hAnsi="Times New Roman" w:cs="Times New Roman"/>
          <w:sz w:val="24"/>
          <w:szCs w:val="24"/>
        </w:rPr>
        <w:tab/>
      </w:r>
      <w:r w:rsidRPr="00F707D5">
        <w:rPr>
          <w:rFonts w:ascii="Times New Roman" w:hAnsi="Times New Roman" w:cs="Times New Roman"/>
          <w:sz w:val="24"/>
          <w:szCs w:val="24"/>
        </w:rPr>
        <w:tab/>
        <w:t>_____________</w:t>
      </w:r>
      <w:r w:rsidR="009B2A67" w:rsidRPr="009B2A67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4583786</wp:posOffset>
            </wp:positionH>
            <wp:positionV relativeFrom="paragraph">
              <wp:posOffset>-2057</wp:posOffset>
            </wp:positionV>
            <wp:extent cx="1587398" cy="1616659"/>
            <wp:effectExtent l="0" t="0" r="0" b="0"/>
            <wp:wrapNone/>
            <wp:docPr id="2" name="Рисунок 4" descr="IMG-20221115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1115-WA0025.jpg"/>
                    <pic:cNvPicPr/>
                  </pic:nvPicPr>
                  <pic:blipFill>
                    <a:blip r:embed="rId6" cstate="print">
                      <a:clrChange>
                        <a:clrFrom>
                          <a:srgbClr val="B6B2C9"/>
                        </a:clrFrom>
                        <a:clrTo>
                          <a:srgbClr val="B6B2C9">
                            <a:alpha val="0"/>
                          </a:srgbClr>
                        </a:clrTo>
                      </a:clrChange>
                    </a:blip>
                    <a:srcRect t="30000" r="20502" b="24412"/>
                    <a:stretch>
                      <a:fillRect/>
                    </a:stretch>
                  </pic:blipFill>
                  <pic:spPr>
                    <a:xfrm>
                      <a:off x="0" y="0"/>
                      <a:ext cx="1587398" cy="16166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707D5">
        <w:rPr>
          <w:rFonts w:ascii="Times New Roman" w:hAnsi="Times New Roman" w:cs="Times New Roman"/>
          <w:sz w:val="24"/>
          <w:szCs w:val="24"/>
        </w:rPr>
        <w:t xml:space="preserve">__ </w:t>
      </w:r>
      <w:proofErr w:type="spellStart"/>
      <w:r w:rsidRPr="00F707D5">
        <w:rPr>
          <w:rFonts w:ascii="Times New Roman" w:hAnsi="Times New Roman" w:cs="Times New Roman"/>
          <w:sz w:val="24"/>
          <w:szCs w:val="24"/>
        </w:rPr>
        <w:t>РудниковаТ.И</w:t>
      </w:r>
      <w:proofErr w:type="spellEnd"/>
      <w:r w:rsidRPr="00F707D5">
        <w:rPr>
          <w:rFonts w:ascii="Times New Roman" w:hAnsi="Times New Roman" w:cs="Times New Roman"/>
          <w:sz w:val="24"/>
          <w:szCs w:val="24"/>
        </w:rPr>
        <w:t>..</w:t>
      </w:r>
    </w:p>
    <w:p w:rsidR="00F707D5" w:rsidRDefault="009B2A67" w:rsidP="00F707D5">
      <w:pPr>
        <w:tabs>
          <w:tab w:val="left" w:pos="438"/>
          <w:tab w:val="center" w:pos="4937"/>
        </w:tabs>
        <w:spacing w:after="0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Приказ №  39</w:t>
      </w:r>
      <w:r w:rsidR="00F707D5" w:rsidRPr="00F707D5">
        <w:rPr>
          <w:rFonts w:ascii="Times New Roman" w:hAnsi="Times New Roman" w:cs="Times New Roman"/>
          <w:sz w:val="24"/>
          <w:szCs w:val="24"/>
        </w:rPr>
        <w:t>-А от «30 »августа  20</w:t>
      </w:r>
      <w:r>
        <w:rPr>
          <w:rFonts w:ascii="Times New Roman" w:hAnsi="Times New Roman" w:cs="Times New Roman"/>
          <w:sz w:val="24"/>
          <w:szCs w:val="24"/>
        </w:rPr>
        <w:t>18</w:t>
      </w:r>
      <w:r w:rsidR="00F707D5">
        <w:rPr>
          <w:sz w:val="24"/>
          <w:szCs w:val="24"/>
        </w:rPr>
        <w:t xml:space="preserve"> г</w:t>
      </w:r>
    </w:p>
    <w:p w:rsidR="00F707D5" w:rsidRDefault="00F707D5" w:rsidP="00F707D5">
      <w:pPr>
        <w:rPr>
          <w:sz w:val="20"/>
        </w:rPr>
      </w:pPr>
    </w:p>
    <w:p w:rsidR="00F707D5" w:rsidRDefault="00F707D5" w:rsidP="00F707D5">
      <w:pPr>
        <w:rPr>
          <w:sz w:val="20"/>
        </w:rPr>
      </w:pPr>
    </w:p>
    <w:p w:rsidR="00824ADF" w:rsidRDefault="00824ADF" w:rsidP="00824ADF">
      <w:pPr>
        <w:pStyle w:val="docdata"/>
        <w:spacing w:before="0" w:beforeAutospacing="0" w:after="0" w:afterAutospacing="0"/>
        <w:jc w:val="both"/>
        <w:rPr>
          <w:color w:val="000000"/>
        </w:rPr>
      </w:pPr>
    </w:p>
    <w:p w:rsidR="00AA70B8" w:rsidRDefault="00AA70B8" w:rsidP="00824ADF">
      <w:pPr>
        <w:pStyle w:val="docdata"/>
        <w:spacing w:before="0" w:beforeAutospacing="0" w:after="0" w:afterAutospacing="0"/>
        <w:jc w:val="both"/>
        <w:rPr>
          <w:color w:val="000000"/>
        </w:rPr>
      </w:pPr>
    </w:p>
    <w:p w:rsidR="00824ADF" w:rsidRDefault="00824ADF" w:rsidP="00824ADF">
      <w:pPr>
        <w:pStyle w:val="docdata"/>
        <w:spacing w:before="0" w:beforeAutospacing="0" w:after="0" w:afterAutospacing="0"/>
        <w:jc w:val="both"/>
        <w:rPr>
          <w:color w:val="000000"/>
        </w:rPr>
      </w:pPr>
    </w:p>
    <w:p w:rsidR="00824ADF" w:rsidRDefault="00824ADF" w:rsidP="00824ADF">
      <w:pPr>
        <w:pStyle w:val="a6"/>
        <w:numPr>
          <w:ilvl w:val="1"/>
          <w:numId w:val="6"/>
        </w:numPr>
        <w:tabs>
          <w:tab w:val="left" w:pos="1009"/>
        </w:tabs>
        <w:spacing w:line="242" w:lineRule="auto"/>
        <w:ind w:right="328"/>
        <w:rPr>
          <w:sz w:val="28"/>
        </w:rPr>
      </w:pPr>
    </w:p>
    <w:p w:rsidR="00824ADF" w:rsidRPr="00F707D5" w:rsidRDefault="00FA602A" w:rsidP="00DA5DD5">
      <w:pPr>
        <w:tabs>
          <w:tab w:val="left" w:pos="1009"/>
        </w:tabs>
        <w:spacing w:line="242" w:lineRule="auto"/>
        <w:ind w:left="300" w:right="328"/>
        <w:jc w:val="center"/>
        <w:rPr>
          <w:rFonts w:ascii="Times New Roman" w:hAnsi="Times New Roman" w:cs="Times New Roman"/>
          <w:sz w:val="28"/>
        </w:rPr>
      </w:pPr>
      <w:bookmarkStart w:id="0" w:name="_GoBack"/>
      <w:r w:rsidRPr="00F707D5">
        <w:rPr>
          <w:rFonts w:ascii="Times New Roman" w:hAnsi="Times New Roman" w:cs="Times New Roman"/>
          <w:b/>
          <w:sz w:val="28"/>
          <w:szCs w:val="28"/>
        </w:rPr>
        <w:t>П</w:t>
      </w:r>
      <w:r w:rsidR="00824ADF" w:rsidRPr="00F707D5">
        <w:rPr>
          <w:rFonts w:ascii="Times New Roman" w:hAnsi="Times New Roman" w:cs="Times New Roman"/>
          <w:b/>
          <w:sz w:val="28"/>
          <w:szCs w:val="28"/>
        </w:rPr>
        <w:t>ОЛОЖЕНИЕ</w:t>
      </w:r>
    </w:p>
    <w:bookmarkEnd w:id="0"/>
    <w:p w:rsidR="00D65958" w:rsidRPr="00605DAF" w:rsidRDefault="00824ADF" w:rsidP="00D65958">
      <w:pPr>
        <w:pStyle w:val="a6"/>
        <w:numPr>
          <w:ilvl w:val="1"/>
          <w:numId w:val="6"/>
        </w:numPr>
        <w:tabs>
          <w:tab w:val="left" w:pos="1009"/>
        </w:tabs>
        <w:spacing w:line="242" w:lineRule="auto"/>
        <w:ind w:right="328"/>
        <w:jc w:val="center"/>
        <w:rPr>
          <w:b/>
          <w:sz w:val="28"/>
          <w:szCs w:val="28"/>
        </w:rPr>
      </w:pPr>
      <w:r w:rsidRPr="00605DAF">
        <w:rPr>
          <w:b/>
          <w:sz w:val="28"/>
          <w:szCs w:val="28"/>
        </w:rPr>
        <w:t>О библиотечном фонде  и электронном обеспечение образовательного процесса</w:t>
      </w:r>
      <w:r w:rsidR="00D65958" w:rsidRPr="00605DAF">
        <w:rPr>
          <w:b/>
          <w:sz w:val="28"/>
          <w:szCs w:val="28"/>
        </w:rPr>
        <w:t xml:space="preserve"> в Муниципальном бюджетном дошкольном образовательном учреждении</w:t>
      </w:r>
    </w:p>
    <w:p w:rsidR="00D65958" w:rsidRPr="00605DAF" w:rsidRDefault="00F707D5" w:rsidP="00D65958">
      <w:pPr>
        <w:pStyle w:val="a6"/>
        <w:numPr>
          <w:ilvl w:val="1"/>
          <w:numId w:val="6"/>
        </w:numPr>
        <w:tabs>
          <w:tab w:val="left" w:pos="1009"/>
        </w:tabs>
        <w:spacing w:line="242" w:lineRule="auto"/>
        <w:ind w:right="32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МБДОУ «Детский сад п</w:t>
      </w:r>
      <w:proofErr w:type="gramStart"/>
      <w:r>
        <w:rPr>
          <w:b/>
          <w:sz w:val="28"/>
          <w:szCs w:val="28"/>
        </w:rPr>
        <w:t>.Н</w:t>
      </w:r>
      <w:proofErr w:type="gramEnd"/>
      <w:r>
        <w:rPr>
          <w:b/>
          <w:sz w:val="28"/>
          <w:szCs w:val="28"/>
        </w:rPr>
        <w:t>ефтебаза</w:t>
      </w:r>
      <w:r w:rsidR="00D65958" w:rsidRPr="00605DAF">
        <w:rPr>
          <w:b/>
          <w:sz w:val="28"/>
          <w:szCs w:val="28"/>
        </w:rPr>
        <w:t>»</w:t>
      </w:r>
    </w:p>
    <w:p w:rsidR="00D65958" w:rsidRPr="00605DAF" w:rsidRDefault="00D65958" w:rsidP="00D65958">
      <w:pPr>
        <w:pStyle w:val="a6"/>
        <w:tabs>
          <w:tab w:val="left" w:pos="1009"/>
        </w:tabs>
        <w:spacing w:line="242" w:lineRule="auto"/>
        <w:ind w:right="328"/>
        <w:jc w:val="center"/>
        <w:rPr>
          <w:b/>
          <w:sz w:val="28"/>
          <w:szCs w:val="28"/>
        </w:rPr>
      </w:pPr>
    </w:p>
    <w:p w:rsidR="00D65958" w:rsidRPr="00605DAF" w:rsidRDefault="00D65958" w:rsidP="00D65958">
      <w:pPr>
        <w:pStyle w:val="a6"/>
        <w:tabs>
          <w:tab w:val="left" w:pos="1009"/>
        </w:tabs>
        <w:spacing w:line="242" w:lineRule="auto"/>
        <w:ind w:right="328"/>
        <w:jc w:val="center"/>
        <w:rPr>
          <w:b/>
          <w:sz w:val="28"/>
          <w:szCs w:val="28"/>
        </w:rPr>
      </w:pPr>
      <w:r w:rsidRPr="00605DAF">
        <w:rPr>
          <w:b/>
          <w:sz w:val="28"/>
          <w:szCs w:val="28"/>
        </w:rPr>
        <w:t>1.Общие положения</w:t>
      </w:r>
    </w:p>
    <w:p w:rsidR="00D65958" w:rsidRPr="00605DAF" w:rsidRDefault="00D65958" w:rsidP="00605DAF">
      <w:pPr>
        <w:tabs>
          <w:tab w:val="left" w:pos="1009"/>
        </w:tabs>
        <w:spacing w:line="240" w:lineRule="auto"/>
        <w:ind w:right="328"/>
        <w:rPr>
          <w:rFonts w:ascii="Times New Roman" w:hAnsi="Times New Roman" w:cs="Times New Roman"/>
          <w:sz w:val="28"/>
          <w:szCs w:val="28"/>
        </w:rPr>
      </w:pPr>
      <w:r w:rsidRPr="00605DAF">
        <w:rPr>
          <w:rFonts w:ascii="Times New Roman" w:hAnsi="Times New Roman" w:cs="Times New Roman"/>
          <w:sz w:val="28"/>
          <w:szCs w:val="28"/>
        </w:rPr>
        <w:t>1.1.Положение о библиотечном фонде  и электронном обеспечение образовательного процесса в Муниципальном бюджетном дошкольном образовательном учреждени</w:t>
      </w:r>
      <w:r w:rsidR="00F707D5">
        <w:rPr>
          <w:rFonts w:ascii="Times New Roman" w:hAnsi="Times New Roman" w:cs="Times New Roman"/>
          <w:sz w:val="28"/>
          <w:szCs w:val="28"/>
        </w:rPr>
        <w:t>и МБДОУ  « Детский сад п</w:t>
      </w:r>
      <w:proofErr w:type="gramStart"/>
      <w:r w:rsidR="00F707D5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="00F707D5">
        <w:rPr>
          <w:rFonts w:ascii="Times New Roman" w:hAnsi="Times New Roman" w:cs="Times New Roman"/>
          <w:sz w:val="28"/>
          <w:szCs w:val="28"/>
        </w:rPr>
        <w:t>ефтебаза</w:t>
      </w:r>
      <w:r w:rsidRPr="00605DAF">
        <w:rPr>
          <w:rFonts w:ascii="Times New Roman" w:hAnsi="Times New Roman" w:cs="Times New Roman"/>
          <w:sz w:val="28"/>
          <w:szCs w:val="28"/>
        </w:rPr>
        <w:t>» (далее – ДОУ) разработано  в соответствии со следующими нормативными документами</w:t>
      </w:r>
      <w:r w:rsidR="000506A7">
        <w:rPr>
          <w:rFonts w:ascii="Times New Roman" w:hAnsi="Times New Roman" w:cs="Times New Roman"/>
          <w:sz w:val="28"/>
          <w:szCs w:val="28"/>
        </w:rPr>
        <w:t>:</w:t>
      </w:r>
    </w:p>
    <w:p w:rsidR="00D65958" w:rsidRPr="00605DAF" w:rsidRDefault="00D65958" w:rsidP="00605DAF">
      <w:pPr>
        <w:pStyle w:val="a6"/>
        <w:numPr>
          <w:ilvl w:val="0"/>
          <w:numId w:val="5"/>
        </w:numPr>
        <w:tabs>
          <w:tab w:val="left" w:pos="606"/>
        </w:tabs>
        <w:ind w:right="329" w:firstLine="0"/>
        <w:jc w:val="left"/>
        <w:rPr>
          <w:sz w:val="28"/>
          <w:szCs w:val="28"/>
        </w:rPr>
      </w:pPr>
      <w:r w:rsidRPr="00605DAF">
        <w:rPr>
          <w:sz w:val="28"/>
          <w:szCs w:val="28"/>
        </w:rPr>
        <w:t>Федеральныйзаконот29.12.2012№273-ФЗ«ОбобразованиивРоссийскойФедерации»;</w:t>
      </w:r>
    </w:p>
    <w:p w:rsidR="00D65958" w:rsidRPr="00605DAF" w:rsidRDefault="00D65958" w:rsidP="00605DAF">
      <w:pPr>
        <w:pStyle w:val="a6"/>
        <w:numPr>
          <w:ilvl w:val="0"/>
          <w:numId w:val="5"/>
        </w:numPr>
        <w:tabs>
          <w:tab w:val="left" w:pos="574"/>
        </w:tabs>
        <w:ind w:right="325" w:firstLine="0"/>
        <w:jc w:val="left"/>
        <w:rPr>
          <w:sz w:val="28"/>
          <w:szCs w:val="28"/>
        </w:rPr>
      </w:pPr>
      <w:r w:rsidRPr="00605DAF">
        <w:rPr>
          <w:sz w:val="28"/>
          <w:szCs w:val="28"/>
        </w:rPr>
        <w:t>Федеральныйзаконот24июля1998г.№124-ФЗ«ОбосновныхгарантияхправребенкавРоссийской Федерации»;</w:t>
      </w:r>
    </w:p>
    <w:p w:rsidR="00D65958" w:rsidRPr="00605DAF" w:rsidRDefault="00D65958" w:rsidP="00605DAF">
      <w:pPr>
        <w:pStyle w:val="a6"/>
        <w:numPr>
          <w:ilvl w:val="0"/>
          <w:numId w:val="5"/>
        </w:numPr>
        <w:tabs>
          <w:tab w:val="left" w:pos="586"/>
        </w:tabs>
        <w:ind w:right="324" w:firstLine="0"/>
        <w:jc w:val="left"/>
        <w:rPr>
          <w:sz w:val="28"/>
          <w:szCs w:val="28"/>
        </w:rPr>
      </w:pPr>
      <w:r w:rsidRPr="00605DAF">
        <w:rPr>
          <w:sz w:val="28"/>
          <w:szCs w:val="28"/>
        </w:rPr>
        <w:t>Федеральныйзаконот29.12.2010№436-ФЗ«Озащитедетейотинформации, причиняющей вред их здоровью и развитию»; - Федеральныйзаконот25.07.2002№114-ФЗ«Опротиводействииэкстремистскойдеятельности»;</w:t>
      </w:r>
    </w:p>
    <w:p w:rsidR="00D65958" w:rsidRPr="00605DAF" w:rsidRDefault="00D65958" w:rsidP="00605DAF">
      <w:pPr>
        <w:pStyle w:val="a6"/>
        <w:numPr>
          <w:ilvl w:val="0"/>
          <w:numId w:val="5"/>
        </w:numPr>
        <w:tabs>
          <w:tab w:val="left" w:pos="534"/>
        </w:tabs>
        <w:spacing w:line="322" w:lineRule="exact"/>
        <w:ind w:left="533" w:hanging="164"/>
        <w:jc w:val="left"/>
        <w:rPr>
          <w:sz w:val="28"/>
          <w:szCs w:val="28"/>
        </w:rPr>
      </w:pPr>
      <w:r w:rsidRPr="00605DAF">
        <w:rPr>
          <w:sz w:val="28"/>
          <w:szCs w:val="28"/>
        </w:rPr>
        <w:t>Федеральныйзаконот13 марта2006 г.№38-ФЗ«Орекламе»;</w:t>
      </w:r>
    </w:p>
    <w:p w:rsidR="00D65958" w:rsidRPr="00605DAF" w:rsidRDefault="00D65958" w:rsidP="00605DAF">
      <w:pPr>
        <w:pStyle w:val="a6"/>
        <w:numPr>
          <w:ilvl w:val="0"/>
          <w:numId w:val="5"/>
        </w:numPr>
        <w:tabs>
          <w:tab w:val="left" w:pos="519"/>
        </w:tabs>
        <w:ind w:right="325" w:firstLine="0"/>
        <w:jc w:val="left"/>
        <w:rPr>
          <w:sz w:val="28"/>
          <w:szCs w:val="28"/>
        </w:rPr>
      </w:pPr>
      <w:r w:rsidRPr="00605DAF">
        <w:rPr>
          <w:sz w:val="28"/>
          <w:szCs w:val="28"/>
        </w:rPr>
        <w:t>Приказ Министерства образования и науки от 30.08.2013 № 1014 «Обутверждениипорядкаорганизациииосуществленияобразовательнойдеятельностипоосновнымобщеобразовательнымпрограммамдошкольногообразования»;</w:t>
      </w:r>
    </w:p>
    <w:p w:rsidR="00D65958" w:rsidRPr="00605DAF" w:rsidRDefault="00D65958" w:rsidP="00605DAF">
      <w:pPr>
        <w:pStyle w:val="a6"/>
        <w:numPr>
          <w:ilvl w:val="0"/>
          <w:numId w:val="5"/>
        </w:numPr>
        <w:tabs>
          <w:tab w:val="left" w:pos="493"/>
        </w:tabs>
        <w:spacing w:line="322" w:lineRule="exact"/>
        <w:ind w:left="492" w:hanging="193"/>
        <w:jc w:val="left"/>
        <w:rPr>
          <w:sz w:val="28"/>
          <w:szCs w:val="28"/>
        </w:rPr>
      </w:pPr>
      <w:r w:rsidRPr="00605DAF">
        <w:rPr>
          <w:sz w:val="28"/>
          <w:szCs w:val="28"/>
        </w:rPr>
        <w:t>ПриказМинистерстваобразованияРоссийскойФедерацииот01.03.2004</w:t>
      </w:r>
    </w:p>
    <w:p w:rsidR="00D65958" w:rsidRPr="00605DAF" w:rsidRDefault="00D65958" w:rsidP="00605DAF">
      <w:pPr>
        <w:pStyle w:val="a4"/>
        <w:ind w:right="331"/>
        <w:jc w:val="left"/>
      </w:pPr>
      <w:r w:rsidRPr="00605DAF">
        <w:t>№936«ОреализациирешенияколлегииМинобразованияРоссииот10.02.2004№2/2«ОбосновныхнаправленияхсовершенствованиядеятельностибиблиотекучрежденийобщегообразованияРоссийскойФедерации»;</w:t>
      </w:r>
    </w:p>
    <w:p w:rsidR="00D65958" w:rsidRPr="00605DAF" w:rsidRDefault="00D65958" w:rsidP="00605DAF">
      <w:pPr>
        <w:pStyle w:val="a6"/>
        <w:numPr>
          <w:ilvl w:val="0"/>
          <w:numId w:val="5"/>
        </w:numPr>
        <w:tabs>
          <w:tab w:val="left" w:pos="656"/>
        </w:tabs>
        <w:ind w:right="325" w:firstLine="69"/>
        <w:jc w:val="left"/>
        <w:rPr>
          <w:sz w:val="28"/>
          <w:szCs w:val="28"/>
        </w:rPr>
      </w:pPr>
      <w:r w:rsidRPr="00605DAF">
        <w:rPr>
          <w:sz w:val="28"/>
          <w:szCs w:val="28"/>
        </w:rPr>
        <w:t xml:space="preserve">ПисьмоМинобразованияРФот14.01.1998№06-51-2ин/27-06«Онаправлении </w:t>
      </w:r>
      <w:r w:rsidRPr="00605DAF">
        <w:rPr>
          <w:sz w:val="28"/>
          <w:szCs w:val="28"/>
        </w:rPr>
        <w:lastRenderedPageBreak/>
        <w:t>Примерного положения о библиотеке общеобразовательногоучрежденияиРекомендацийпосоставлениюпримерныхправилпользованиябиблиотекойобщеобразовательного учреждения»</w:t>
      </w:r>
    </w:p>
    <w:p w:rsidR="00D65958" w:rsidRPr="00605DAF" w:rsidRDefault="00D65958" w:rsidP="00605DAF">
      <w:pPr>
        <w:pStyle w:val="a6"/>
        <w:numPr>
          <w:ilvl w:val="0"/>
          <w:numId w:val="5"/>
        </w:numPr>
        <w:tabs>
          <w:tab w:val="left" w:pos="464"/>
        </w:tabs>
        <w:spacing w:line="320" w:lineRule="exact"/>
        <w:ind w:left="463" w:hanging="164"/>
        <w:jc w:val="left"/>
        <w:rPr>
          <w:sz w:val="28"/>
          <w:szCs w:val="28"/>
        </w:rPr>
      </w:pPr>
      <w:r w:rsidRPr="00605DAF">
        <w:rPr>
          <w:sz w:val="28"/>
          <w:szCs w:val="28"/>
        </w:rPr>
        <w:t>УставДОУ</w:t>
      </w:r>
    </w:p>
    <w:p w:rsidR="00D65958" w:rsidRPr="00605DAF" w:rsidRDefault="00D65958" w:rsidP="00605DAF">
      <w:pPr>
        <w:pStyle w:val="a6"/>
        <w:tabs>
          <w:tab w:val="left" w:pos="464"/>
        </w:tabs>
        <w:spacing w:line="320" w:lineRule="exact"/>
        <w:ind w:left="463"/>
        <w:jc w:val="left"/>
        <w:rPr>
          <w:sz w:val="28"/>
          <w:szCs w:val="28"/>
        </w:rPr>
      </w:pPr>
      <w:r w:rsidRPr="00605DAF">
        <w:rPr>
          <w:sz w:val="28"/>
          <w:szCs w:val="28"/>
        </w:rPr>
        <w:t>В целях обеспечения реализации образовательной программы дошкольного образования ДОУ и доступа профессиональных базам данных, информационным поисковым системам, а также иным информационным ресурсам</w:t>
      </w:r>
    </w:p>
    <w:p w:rsidR="00D65958" w:rsidRPr="00605DAF" w:rsidRDefault="00D65958" w:rsidP="00605DAF">
      <w:pPr>
        <w:pStyle w:val="a6"/>
        <w:tabs>
          <w:tab w:val="left" w:pos="464"/>
        </w:tabs>
        <w:spacing w:line="320" w:lineRule="exact"/>
        <w:ind w:left="463"/>
        <w:jc w:val="left"/>
        <w:rPr>
          <w:sz w:val="28"/>
          <w:szCs w:val="28"/>
        </w:rPr>
      </w:pPr>
    </w:p>
    <w:p w:rsidR="00D65958" w:rsidRPr="00605DAF" w:rsidRDefault="00D65958" w:rsidP="00605DAF">
      <w:pPr>
        <w:pStyle w:val="a6"/>
        <w:tabs>
          <w:tab w:val="left" w:pos="464"/>
        </w:tabs>
        <w:spacing w:line="320" w:lineRule="exact"/>
        <w:ind w:left="463"/>
        <w:jc w:val="left"/>
        <w:rPr>
          <w:sz w:val="28"/>
          <w:szCs w:val="28"/>
        </w:rPr>
      </w:pPr>
      <w:r w:rsidRPr="00605DAF">
        <w:rPr>
          <w:sz w:val="28"/>
          <w:szCs w:val="28"/>
        </w:rPr>
        <w:t>1.2.Библиотечный фонд ДОУ ук</w:t>
      </w:r>
      <w:r w:rsidR="0054253A" w:rsidRPr="00605DAF">
        <w:rPr>
          <w:sz w:val="28"/>
          <w:szCs w:val="28"/>
        </w:rPr>
        <w:t>ом</w:t>
      </w:r>
      <w:r w:rsidRPr="00605DAF">
        <w:rPr>
          <w:sz w:val="28"/>
          <w:szCs w:val="28"/>
        </w:rPr>
        <w:t>плектован</w:t>
      </w:r>
      <w:r w:rsidR="0054253A" w:rsidRPr="00605DAF">
        <w:rPr>
          <w:sz w:val="28"/>
          <w:szCs w:val="28"/>
        </w:rPr>
        <w:t xml:space="preserve"> методическими и дидактическими пособиями и играми, художественной литературой.</w:t>
      </w:r>
    </w:p>
    <w:p w:rsidR="0054253A" w:rsidRPr="00605DAF" w:rsidRDefault="0054253A" w:rsidP="00605DAF">
      <w:pPr>
        <w:pStyle w:val="a6"/>
        <w:tabs>
          <w:tab w:val="left" w:pos="464"/>
        </w:tabs>
        <w:spacing w:line="320" w:lineRule="exact"/>
        <w:ind w:left="463"/>
        <w:jc w:val="left"/>
        <w:rPr>
          <w:sz w:val="28"/>
          <w:szCs w:val="28"/>
        </w:rPr>
      </w:pPr>
    </w:p>
    <w:p w:rsidR="0054253A" w:rsidRPr="00605DAF" w:rsidRDefault="0054253A" w:rsidP="00605DAF">
      <w:pPr>
        <w:pStyle w:val="a6"/>
        <w:tabs>
          <w:tab w:val="left" w:pos="464"/>
        </w:tabs>
        <w:spacing w:line="320" w:lineRule="exact"/>
        <w:ind w:left="463"/>
        <w:jc w:val="left"/>
        <w:rPr>
          <w:sz w:val="28"/>
          <w:szCs w:val="28"/>
        </w:rPr>
      </w:pPr>
      <w:r w:rsidRPr="00605DAF">
        <w:rPr>
          <w:sz w:val="28"/>
          <w:szCs w:val="28"/>
        </w:rPr>
        <w:t>1.3.Библиотечный фонд обеспечивает реализацию содержания обра</w:t>
      </w:r>
      <w:r w:rsidR="003462F4">
        <w:rPr>
          <w:sz w:val="28"/>
          <w:szCs w:val="28"/>
        </w:rPr>
        <w:t>зовательной деятельности</w:t>
      </w:r>
      <w:r w:rsidRPr="00605DAF">
        <w:rPr>
          <w:sz w:val="28"/>
          <w:szCs w:val="28"/>
        </w:rPr>
        <w:t>:</w:t>
      </w:r>
    </w:p>
    <w:p w:rsidR="0054253A" w:rsidRPr="00605DAF" w:rsidRDefault="0054253A" w:rsidP="00605DAF">
      <w:pPr>
        <w:pStyle w:val="a6"/>
        <w:tabs>
          <w:tab w:val="left" w:pos="464"/>
        </w:tabs>
        <w:spacing w:line="320" w:lineRule="exact"/>
        <w:ind w:left="463"/>
        <w:jc w:val="left"/>
        <w:rPr>
          <w:sz w:val="28"/>
          <w:szCs w:val="28"/>
        </w:rPr>
      </w:pPr>
      <w:r w:rsidRPr="00605DAF">
        <w:rPr>
          <w:sz w:val="28"/>
          <w:szCs w:val="28"/>
        </w:rPr>
        <w:t>-социально-комму</w:t>
      </w:r>
      <w:r w:rsidR="000506A7">
        <w:rPr>
          <w:sz w:val="28"/>
          <w:szCs w:val="28"/>
        </w:rPr>
        <w:t>ни</w:t>
      </w:r>
      <w:r w:rsidRPr="00605DAF">
        <w:rPr>
          <w:sz w:val="28"/>
          <w:szCs w:val="28"/>
        </w:rPr>
        <w:t>кативное развитие</w:t>
      </w:r>
      <w:r w:rsidR="003462F4">
        <w:rPr>
          <w:sz w:val="28"/>
          <w:szCs w:val="28"/>
        </w:rPr>
        <w:t>;</w:t>
      </w:r>
    </w:p>
    <w:p w:rsidR="0054253A" w:rsidRPr="00605DAF" w:rsidRDefault="0054253A" w:rsidP="00605DAF">
      <w:pPr>
        <w:pStyle w:val="a6"/>
        <w:tabs>
          <w:tab w:val="left" w:pos="464"/>
        </w:tabs>
        <w:spacing w:line="320" w:lineRule="exact"/>
        <w:ind w:left="463"/>
        <w:jc w:val="left"/>
        <w:rPr>
          <w:sz w:val="28"/>
          <w:szCs w:val="28"/>
        </w:rPr>
      </w:pPr>
      <w:r w:rsidRPr="00605DAF">
        <w:rPr>
          <w:sz w:val="28"/>
          <w:szCs w:val="28"/>
        </w:rPr>
        <w:t>-познавательное развитие</w:t>
      </w:r>
      <w:r w:rsidR="003462F4">
        <w:rPr>
          <w:sz w:val="28"/>
          <w:szCs w:val="28"/>
        </w:rPr>
        <w:t>;</w:t>
      </w:r>
    </w:p>
    <w:p w:rsidR="003462F4" w:rsidRPr="003462F4" w:rsidRDefault="0054253A" w:rsidP="003462F4">
      <w:pPr>
        <w:pStyle w:val="a6"/>
        <w:tabs>
          <w:tab w:val="left" w:pos="464"/>
        </w:tabs>
        <w:spacing w:line="320" w:lineRule="exact"/>
        <w:ind w:left="463"/>
        <w:jc w:val="left"/>
        <w:rPr>
          <w:sz w:val="28"/>
          <w:szCs w:val="28"/>
        </w:rPr>
      </w:pPr>
      <w:r w:rsidRPr="00605DAF">
        <w:rPr>
          <w:sz w:val="28"/>
          <w:szCs w:val="28"/>
        </w:rPr>
        <w:t>-речевое развитие</w:t>
      </w:r>
      <w:r w:rsidR="003462F4">
        <w:rPr>
          <w:sz w:val="28"/>
          <w:szCs w:val="28"/>
        </w:rPr>
        <w:t>;</w:t>
      </w:r>
    </w:p>
    <w:p w:rsidR="0054253A" w:rsidRPr="00605DAF" w:rsidRDefault="0054253A" w:rsidP="00605DAF">
      <w:pPr>
        <w:pStyle w:val="a6"/>
        <w:tabs>
          <w:tab w:val="left" w:pos="464"/>
        </w:tabs>
        <w:spacing w:line="320" w:lineRule="exact"/>
        <w:ind w:left="463"/>
        <w:jc w:val="left"/>
        <w:rPr>
          <w:sz w:val="28"/>
          <w:szCs w:val="28"/>
        </w:rPr>
      </w:pPr>
      <w:r w:rsidRPr="00605DAF">
        <w:rPr>
          <w:sz w:val="28"/>
          <w:szCs w:val="28"/>
        </w:rPr>
        <w:t>-физическое развитие</w:t>
      </w:r>
      <w:r w:rsidR="003462F4">
        <w:rPr>
          <w:sz w:val="28"/>
          <w:szCs w:val="28"/>
        </w:rPr>
        <w:t>;</w:t>
      </w:r>
    </w:p>
    <w:p w:rsidR="0054253A" w:rsidRDefault="0054253A" w:rsidP="00605DAF">
      <w:pPr>
        <w:pStyle w:val="a6"/>
        <w:tabs>
          <w:tab w:val="left" w:pos="464"/>
        </w:tabs>
        <w:spacing w:line="320" w:lineRule="exact"/>
        <w:ind w:left="463"/>
        <w:jc w:val="left"/>
        <w:rPr>
          <w:sz w:val="28"/>
          <w:szCs w:val="28"/>
        </w:rPr>
      </w:pPr>
      <w:r w:rsidRPr="00605DAF">
        <w:rPr>
          <w:sz w:val="28"/>
          <w:szCs w:val="28"/>
        </w:rPr>
        <w:t>-художественно- эстетическое развитие</w:t>
      </w:r>
      <w:r w:rsidR="003462F4">
        <w:rPr>
          <w:sz w:val="28"/>
          <w:szCs w:val="28"/>
        </w:rPr>
        <w:t>;</w:t>
      </w:r>
    </w:p>
    <w:p w:rsidR="003462F4" w:rsidRDefault="003462F4" w:rsidP="00605DAF">
      <w:pPr>
        <w:pStyle w:val="a6"/>
        <w:tabs>
          <w:tab w:val="left" w:pos="464"/>
        </w:tabs>
        <w:spacing w:line="320" w:lineRule="exact"/>
        <w:ind w:left="463"/>
        <w:jc w:val="left"/>
        <w:rPr>
          <w:sz w:val="28"/>
          <w:szCs w:val="28"/>
        </w:rPr>
      </w:pPr>
      <w:r>
        <w:rPr>
          <w:sz w:val="28"/>
          <w:szCs w:val="28"/>
        </w:rPr>
        <w:t>-учебн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методический комплект;</w:t>
      </w:r>
    </w:p>
    <w:p w:rsidR="003462F4" w:rsidRPr="00605DAF" w:rsidRDefault="003462F4" w:rsidP="00605DAF">
      <w:pPr>
        <w:pStyle w:val="a6"/>
        <w:tabs>
          <w:tab w:val="left" w:pos="464"/>
        </w:tabs>
        <w:spacing w:line="320" w:lineRule="exact"/>
        <w:ind w:left="463"/>
        <w:jc w:val="left"/>
        <w:rPr>
          <w:sz w:val="28"/>
          <w:szCs w:val="28"/>
        </w:rPr>
      </w:pPr>
      <w:r>
        <w:rPr>
          <w:sz w:val="28"/>
          <w:szCs w:val="28"/>
        </w:rPr>
        <w:t>- художественная литература  для детей.</w:t>
      </w:r>
    </w:p>
    <w:p w:rsidR="0054253A" w:rsidRPr="00605DAF" w:rsidRDefault="0054253A" w:rsidP="00605DAF">
      <w:pPr>
        <w:pStyle w:val="a6"/>
        <w:tabs>
          <w:tab w:val="left" w:pos="464"/>
        </w:tabs>
        <w:spacing w:line="320" w:lineRule="exact"/>
        <w:ind w:left="463"/>
        <w:jc w:val="left"/>
        <w:rPr>
          <w:sz w:val="28"/>
          <w:szCs w:val="28"/>
        </w:rPr>
      </w:pPr>
    </w:p>
    <w:p w:rsidR="0054253A" w:rsidRPr="00605DAF" w:rsidRDefault="0054253A" w:rsidP="00605DAF">
      <w:pPr>
        <w:pStyle w:val="a6"/>
        <w:tabs>
          <w:tab w:val="left" w:pos="606"/>
        </w:tabs>
        <w:ind w:right="329"/>
        <w:jc w:val="left"/>
        <w:rPr>
          <w:sz w:val="28"/>
          <w:szCs w:val="28"/>
        </w:rPr>
      </w:pPr>
      <w:r w:rsidRPr="00605DAF">
        <w:rPr>
          <w:sz w:val="28"/>
          <w:szCs w:val="28"/>
        </w:rPr>
        <w:t>1.4. В ДОУ в соответствии  с Федеральным</w:t>
      </w:r>
      <w:r w:rsidR="009B2A67">
        <w:rPr>
          <w:sz w:val="28"/>
          <w:szCs w:val="28"/>
        </w:rPr>
        <w:t xml:space="preserve"> </w:t>
      </w:r>
      <w:r w:rsidRPr="00605DAF">
        <w:rPr>
          <w:sz w:val="28"/>
          <w:szCs w:val="28"/>
        </w:rPr>
        <w:t>законом</w:t>
      </w:r>
      <w:r w:rsidR="009B2A67">
        <w:rPr>
          <w:sz w:val="28"/>
          <w:szCs w:val="28"/>
        </w:rPr>
        <w:t xml:space="preserve"> </w:t>
      </w:r>
      <w:r w:rsidRPr="00605DAF">
        <w:rPr>
          <w:sz w:val="28"/>
          <w:szCs w:val="28"/>
        </w:rPr>
        <w:t>от29.12.2012№273-ФЗ</w:t>
      </w:r>
      <w:proofErr w:type="gramStart"/>
      <w:r w:rsidRPr="00605DAF">
        <w:rPr>
          <w:sz w:val="28"/>
          <w:szCs w:val="28"/>
        </w:rPr>
        <w:t>«О</w:t>
      </w:r>
      <w:proofErr w:type="gramEnd"/>
      <w:r w:rsidRPr="00605DAF">
        <w:rPr>
          <w:sz w:val="28"/>
          <w:szCs w:val="28"/>
        </w:rPr>
        <w:t>бобразованиив Российской</w:t>
      </w:r>
      <w:r w:rsidR="009B2A67">
        <w:rPr>
          <w:sz w:val="28"/>
          <w:szCs w:val="28"/>
        </w:rPr>
        <w:t xml:space="preserve"> </w:t>
      </w:r>
      <w:r w:rsidRPr="00605DAF">
        <w:rPr>
          <w:sz w:val="28"/>
          <w:szCs w:val="28"/>
        </w:rPr>
        <w:t>Федерации» самостоятельно определяет перечень необходимых для осуществления образовательного процесса программ, методических и дидактических пособий.</w:t>
      </w:r>
    </w:p>
    <w:p w:rsidR="0054253A" w:rsidRPr="00605DAF" w:rsidRDefault="0054253A" w:rsidP="00605DAF">
      <w:pPr>
        <w:pStyle w:val="a6"/>
        <w:tabs>
          <w:tab w:val="left" w:pos="606"/>
        </w:tabs>
        <w:ind w:right="329"/>
        <w:jc w:val="left"/>
        <w:rPr>
          <w:sz w:val="28"/>
          <w:szCs w:val="28"/>
        </w:rPr>
      </w:pPr>
    </w:p>
    <w:p w:rsidR="0054253A" w:rsidRPr="00605DAF" w:rsidRDefault="0054253A" w:rsidP="00605DAF">
      <w:pPr>
        <w:pStyle w:val="a6"/>
        <w:tabs>
          <w:tab w:val="left" w:pos="606"/>
        </w:tabs>
        <w:ind w:right="329"/>
        <w:jc w:val="left"/>
        <w:rPr>
          <w:sz w:val="28"/>
          <w:szCs w:val="28"/>
        </w:rPr>
      </w:pPr>
      <w:r w:rsidRPr="00605DAF">
        <w:rPr>
          <w:sz w:val="28"/>
          <w:szCs w:val="28"/>
        </w:rPr>
        <w:t xml:space="preserve">1.5.Библиотека является составной частью методической службы в ДОУ и включена в воспитательно-образовательный процесс в целях обеспечения права участников образовательного </w:t>
      </w:r>
      <w:r w:rsidR="00605DAF" w:rsidRPr="00605DAF">
        <w:rPr>
          <w:sz w:val="28"/>
          <w:szCs w:val="28"/>
        </w:rPr>
        <w:t>процесса</w:t>
      </w:r>
      <w:r w:rsidRPr="00605DAF">
        <w:rPr>
          <w:sz w:val="28"/>
          <w:szCs w:val="28"/>
        </w:rPr>
        <w:t xml:space="preserve"> на бесплатное пользование </w:t>
      </w:r>
      <w:proofErr w:type="spellStart"/>
      <w:r w:rsidRPr="00605DAF">
        <w:rPr>
          <w:sz w:val="28"/>
          <w:szCs w:val="28"/>
        </w:rPr>
        <w:t>библиотечно</w:t>
      </w:r>
      <w:proofErr w:type="spellEnd"/>
      <w:r w:rsidRPr="00605DAF">
        <w:rPr>
          <w:sz w:val="28"/>
          <w:szCs w:val="28"/>
        </w:rPr>
        <w:t>- информационными ресурсами</w:t>
      </w:r>
      <w:r w:rsidR="002A6CFA">
        <w:rPr>
          <w:sz w:val="28"/>
          <w:szCs w:val="28"/>
        </w:rPr>
        <w:t>.</w:t>
      </w:r>
    </w:p>
    <w:p w:rsidR="00605DAF" w:rsidRPr="00605DAF" w:rsidRDefault="00605DAF" w:rsidP="00605DAF">
      <w:pPr>
        <w:tabs>
          <w:tab w:val="left" w:pos="1009"/>
        </w:tabs>
        <w:spacing w:line="242" w:lineRule="auto"/>
        <w:ind w:left="300" w:right="328"/>
        <w:rPr>
          <w:rFonts w:ascii="Times New Roman" w:hAnsi="Times New Roman" w:cs="Times New Roman"/>
          <w:color w:val="000000"/>
          <w:sz w:val="28"/>
          <w:szCs w:val="28"/>
        </w:rPr>
      </w:pPr>
    </w:p>
    <w:p w:rsidR="00605DAF" w:rsidRPr="00605DAF" w:rsidRDefault="00605DAF" w:rsidP="00605DAF">
      <w:pPr>
        <w:tabs>
          <w:tab w:val="left" w:pos="1009"/>
        </w:tabs>
        <w:spacing w:line="242" w:lineRule="auto"/>
        <w:ind w:left="300" w:right="328"/>
        <w:jc w:val="both"/>
        <w:rPr>
          <w:rFonts w:ascii="Times New Roman" w:hAnsi="Times New Roman" w:cs="Times New Roman"/>
          <w:sz w:val="28"/>
          <w:szCs w:val="28"/>
        </w:rPr>
      </w:pPr>
      <w:r w:rsidRPr="00605DAF">
        <w:rPr>
          <w:rFonts w:ascii="Times New Roman" w:hAnsi="Times New Roman" w:cs="Times New Roman"/>
          <w:color w:val="000000"/>
          <w:sz w:val="28"/>
          <w:szCs w:val="28"/>
        </w:rPr>
        <w:t>1.6. Данное Положение регламентирует порядок учёта, использования и сохранения библиотечного фонда ДОУ.</w:t>
      </w:r>
    </w:p>
    <w:p w:rsidR="00605DAF" w:rsidRPr="00605DAF" w:rsidRDefault="00605DAF" w:rsidP="00605DA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05DAF">
        <w:rPr>
          <w:color w:val="000000"/>
          <w:sz w:val="28"/>
          <w:szCs w:val="28"/>
        </w:rPr>
        <w:t>1.7. </w:t>
      </w:r>
      <w:proofErr w:type="gramStart"/>
      <w:r w:rsidRPr="00605DAF">
        <w:rPr>
          <w:color w:val="000000"/>
          <w:sz w:val="28"/>
          <w:szCs w:val="28"/>
        </w:rPr>
        <w:t>Настоящее Положение является локальным актом ДОУ, принимается на педагогическим совете и утверждается заведующим ДОУ.</w:t>
      </w:r>
      <w:proofErr w:type="gramEnd"/>
    </w:p>
    <w:p w:rsidR="00824ADF" w:rsidRPr="00F707D5" w:rsidRDefault="00605DAF" w:rsidP="00F707D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05DAF">
        <w:rPr>
          <w:sz w:val="28"/>
          <w:szCs w:val="28"/>
        </w:rPr>
        <w:t> </w:t>
      </w:r>
    </w:p>
    <w:p w:rsidR="00824ADF" w:rsidRPr="00605DAF" w:rsidRDefault="00824ADF" w:rsidP="00824ADF">
      <w:pPr>
        <w:pStyle w:val="a6"/>
        <w:numPr>
          <w:ilvl w:val="1"/>
          <w:numId w:val="6"/>
        </w:numPr>
        <w:tabs>
          <w:tab w:val="left" w:pos="1009"/>
        </w:tabs>
        <w:spacing w:line="242" w:lineRule="auto"/>
        <w:ind w:right="328"/>
        <w:rPr>
          <w:sz w:val="28"/>
          <w:szCs w:val="28"/>
        </w:rPr>
      </w:pPr>
    </w:p>
    <w:p w:rsidR="00824ADF" w:rsidRPr="00605DAF" w:rsidRDefault="00605DAF" w:rsidP="00073885">
      <w:pPr>
        <w:tabs>
          <w:tab w:val="left" w:pos="1009"/>
        </w:tabs>
        <w:spacing w:line="242" w:lineRule="auto"/>
        <w:ind w:left="300" w:right="3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="00824ADF" w:rsidRPr="00605DA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Определение используемых понятий и терминов</w:t>
      </w:r>
    </w:p>
    <w:p w:rsidR="00824ADF" w:rsidRPr="00605DAF" w:rsidRDefault="00824ADF" w:rsidP="00824ADF">
      <w:pPr>
        <w:pStyle w:val="a3"/>
        <w:spacing w:before="0" w:beforeAutospacing="0" w:after="0" w:afterAutospacing="0"/>
        <w:ind w:left="720"/>
        <w:rPr>
          <w:sz w:val="28"/>
          <w:szCs w:val="28"/>
        </w:rPr>
      </w:pPr>
      <w:r w:rsidRPr="00605DAF">
        <w:rPr>
          <w:sz w:val="28"/>
          <w:szCs w:val="28"/>
        </w:rPr>
        <w:t> </w:t>
      </w:r>
    </w:p>
    <w:p w:rsidR="00824ADF" w:rsidRPr="00605DAF" w:rsidRDefault="00824ADF" w:rsidP="00824AD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05DAF">
        <w:rPr>
          <w:color w:val="000000"/>
          <w:sz w:val="28"/>
          <w:szCs w:val="28"/>
        </w:rPr>
        <w:t>2.1. Учебно-методические материалы - это совокупность материалов, в полном объёме обеспечивающих реализацию образовательных программ ДОУ (методические пособия, дидактические материалы, справочные издания и т.п.)</w:t>
      </w:r>
    </w:p>
    <w:p w:rsidR="00824ADF" w:rsidRPr="00605DAF" w:rsidRDefault="00824ADF" w:rsidP="00824AD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05DAF">
        <w:rPr>
          <w:color w:val="000000"/>
          <w:sz w:val="28"/>
          <w:szCs w:val="28"/>
        </w:rPr>
        <w:t>2.2. Методическое пособие - разновидность учебно-методического издания, включающего в себя обширный систематизированный материал, раскрывающий содержание, отличительные особенности методики обучения, воспитания и развития в целом, либо по направлению учебно-воспитательной работы. Помимо теоретического материала может содержать планы и конспекты НОД, а также дидактический материал в виде иллюстраций, таблиц, рисунков и т.п. Характеризуется ярко выраженной практической направленностью, доступностью, предназначается в помощь педагогу в его повседневной работе.</w:t>
      </w:r>
    </w:p>
    <w:p w:rsidR="00824ADF" w:rsidRPr="00605DAF" w:rsidRDefault="00824ADF" w:rsidP="00824AD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05DAF">
        <w:rPr>
          <w:color w:val="000000"/>
          <w:sz w:val="28"/>
          <w:szCs w:val="28"/>
        </w:rPr>
        <w:t>2.3. Дидактическое пособие – издание, предназначенное для помощи в обучении, развитии, воспитании. Оно не содержит художественного либо познавательного текста и является вспомогательным материалом при обучении чему-либо или служит для расширения представления ребенка об изучаемом предмете. Дидактическое пособие может быть как отдельным изданием, так и являться составной частью комбинированного или комплектного издания.</w:t>
      </w:r>
    </w:p>
    <w:p w:rsidR="00824ADF" w:rsidRPr="00605DAF" w:rsidRDefault="00824ADF" w:rsidP="00824AD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05DAF">
        <w:rPr>
          <w:color w:val="000000"/>
          <w:sz w:val="28"/>
          <w:szCs w:val="28"/>
        </w:rPr>
        <w:t>2.4. Дидактические игры - это разновидность игр с правилами, специально создаваемых педагогикой в целях обучения и воспитания детей. Они направлены на решение конкретных задач обучения детей, но в то же время в них проявляется воспитательное и развивающее влияние игровой деятельности.</w:t>
      </w:r>
    </w:p>
    <w:p w:rsidR="00824ADF" w:rsidRPr="00605DAF" w:rsidRDefault="00824ADF" w:rsidP="00824AD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05DAF">
        <w:rPr>
          <w:color w:val="000000"/>
          <w:sz w:val="28"/>
          <w:szCs w:val="28"/>
        </w:rPr>
        <w:t xml:space="preserve">2.5. </w:t>
      </w:r>
      <w:proofErr w:type="gramStart"/>
      <w:r w:rsidRPr="00605DAF">
        <w:rPr>
          <w:color w:val="000000"/>
          <w:sz w:val="28"/>
          <w:szCs w:val="28"/>
        </w:rPr>
        <w:t>Образовательная программа - комплекс основных характеристик образования (объем, содержание, планируемые результаты), организационно-педагогических условий и в случаях, предусмотренных Федеральным законом, форм аттестации, который представлен в в</w:t>
      </w:r>
      <w:r w:rsidR="002A6CFA">
        <w:rPr>
          <w:color w:val="000000"/>
          <w:sz w:val="28"/>
          <w:szCs w:val="28"/>
        </w:rPr>
        <w:t xml:space="preserve">иде учебного плана, календарно </w:t>
      </w:r>
      <w:r w:rsidR="00A84621">
        <w:rPr>
          <w:color w:val="000000"/>
          <w:sz w:val="28"/>
          <w:szCs w:val="28"/>
        </w:rPr>
        <w:t>- тематического планирования</w:t>
      </w:r>
      <w:r w:rsidRPr="00605DAF">
        <w:rPr>
          <w:color w:val="000000"/>
          <w:sz w:val="28"/>
          <w:szCs w:val="28"/>
        </w:rPr>
        <w:t>, рабоч</w:t>
      </w:r>
      <w:r w:rsidR="00A84621">
        <w:rPr>
          <w:color w:val="000000"/>
          <w:sz w:val="28"/>
          <w:szCs w:val="28"/>
        </w:rPr>
        <w:t>их программ,</w:t>
      </w:r>
      <w:r w:rsidRPr="00605DAF">
        <w:rPr>
          <w:color w:val="000000"/>
          <w:sz w:val="28"/>
          <w:szCs w:val="28"/>
        </w:rPr>
        <w:t xml:space="preserve"> иных компонентов, а также оценочных и методических материалов.</w:t>
      </w:r>
      <w:proofErr w:type="gramEnd"/>
    </w:p>
    <w:p w:rsidR="00824ADF" w:rsidRPr="00605DAF" w:rsidRDefault="00824ADF" w:rsidP="00824AD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05DAF">
        <w:rPr>
          <w:color w:val="000000"/>
          <w:sz w:val="28"/>
          <w:szCs w:val="28"/>
        </w:rPr>
        <w:t>2.6. Участники образовательных отношений - обучающиеся, родители (законные представители) несовершеннолетних обучающихся, педагогические работники и их представители, организации, осуществляющие образовательную деятельность.</w:t>
      </w:r>
    </w:p>
    <w:p w:rsidR="00926723" w:rsidRDefault="00824ADF" w:rsidP="00824AD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05DAF">
        <w:rPr>
          <w:color w:val="000000"/>
          <w:sz w:val="28"/>
          <w:szCs w:val="28"/>
        </w:rPr>
        <w:t xml:space="preserve">2.7. Информационно-поисковая система </w:t>
      </w:r>
      <w:r w:rsidR="00926723">
        <w:rPr>
          <w:color w:val="000000"/>
          <w:sz w:val="28"/>
          <w:szCs w:val="28"/>
        </w:rPr>
        <w:t>[</w:t>
      </w:r>
      <w:proofErr w:type="spellStart"/>
      <w:r w:rsidR="00926723">
        <w:rPr>
          <w:color w:val="000000"/>
          <w:sz w:val="28"/>
          <w:szCs w:val="28"/>
        </w:rPr>
        <w:t>informationretrievalsystem</w:t>
      </w:r>
      <w:proofErr w:type="spellEnd"/>
      <w:r w:rsidR="00926723">
        <w:rPr>
          <w:color w:val="000000"/>
          <w:sz w:val="28"/>
          <w:szCs w:val="28"/>
        </w:rPr>
        <w:t>]</w:t>
      </w:r>
      <w:r w:rsidRPr="00605DAF">
        <w:rPr>
          <w:color w:val="000000"/>
          <w:sz w:val="28"/>
          <w:szCs w:val="28"/>
        </w:rPr>
        <w:t>, способная накапливать информацию в той или иной области з</w:t>
      </w:r>
      <w:r w:rsidR="00926723">
        <w:rPr>
          <w:color w:val="000000"/>
          <w:sz w:val="28"/>
          <w:szCs w:val="28"/>
        </w:rPr>
        <w:t>наний и выдавать ее по запросам.</w:t>
      </w:r>
    </w:p>
    <w:p w:rsidR="00824ADF" w:rsidRPr="00605DAF" w:rsidRDefault="00824ADF" w:rsidP="00824AD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05DAF">
        <w:rPr>
          <w:color w:val="000000"/>
          <w:sz w:val="28"/>
          <w:szCs w:val="28"/>
        </w:rPr>
        <w:t>2.8. Информационный ресурс - совокупность отдельных документов, массивов документов, обычно структурированных в базы данных и используемых определенной информационной системой.</w:t>
      </w:r>
    </w:p>
    <w:p w:rsidR="00824ADF" w:rsidRPr="00605DAF" w:rsidRDefault="00824ADF" w:rsidP="00824AD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05DAF">
        <w:rPr>
          <w:color w:val="000000"/>
          <w:sz w:val="28"/>
          <w:szCs w:val="28"/>
        </w:rPr>
        <w:t>2.9. Вредоносное программное обеспечение, общее наименование для всех программных продуктов, целью которых заведомо является нанесение того или иного ущерба конечному пользователю.</w:t>
      </w:r>
    </w:p>
    <w:p w:rsidR="00824ADF" w:rsidRPr="00605DAF" w:rsidRDefault="00824ADF" w:rsidP="00824AD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05DAF">
        <w:rPr>
          <w:sz w:val="28"/>
          <w:szCs w:val="28"/>
        </w:rPr>
        <w:t> </w:t>
      </w:r>
    </w:p>
    <w:p w:rsidR="00BC2CE2" w:rsidRDefault="00824ADF" w:rsidP="00BC2CE2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605DAF">
        <w:rPr>
          <w:b/>
          <w:bCs/>
          <w:color w:val="000000"/>
          <w:sz w:val="28"/>
          <w:szCs w:val="28"/>
        </w:rPr>
        <w:t>3.Порядок организации работы по учёту и сохранению библиотечного фонда ДОУ</w:t>
      </w:r>
    </w:p>
    <w:p w:rsidR="00824ADF" w:rsidRPr="00605DAF" w:rsidRDefault="00824ADF" w:rsidP="00BC2CE2">
      <w:pPr>
        <w:pStyle w:val="a3"/>
        <w:spacing w:before="0" w:beforeAutospacing="0" w:after="0" w:afterAutospacing="0"/>
        <w:rPr>
          <w:sz w:val="28"/>
          <w:szCs w:val="28"/>
        </w:rPr>
      </w:pPr>
      <w:r w:rsidRPr="00605DAF">
        <w:rPr>
          <w:color w:val="000000"/>
          <w:sz w:val="28"/>
          <w:szCs w:val="28"/>
        </w:rPr>
        <w:t>3.1. Цели и задачи библиотеки и электронного обеспечения</w:t>
      </w:r>
    </w:p>
    <w:p w:rsidR="00824ADF" w:rsidRPr="00605DAF" w:rsidRDefault="00824ADF" w:rsidP="00824AD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05DAF">
        <w:rPr>
          <w:color w:val="000000"/>
          <w:sz w:val="28"/>
          <w:szCs w:val="28"/>
          <w:u w:val="single"/>
        </w:rPr>
        <w:t>Цель</w:t>
      </w:r>
      <w:r w:rsidRPr="00605DAF">
        <w:rPr>
          <w:color w:val="000000"/>
          <w:sz w:val="28"/>
          <w:szCs w:val="28"/>
        </w:rPr>
        <w:t>: формирование основ базовой культуры личности педагогов, родителей (законных представителей) обучающихся, знакомство с новинками методической, психолог</w:t>
      </w:r>
      <w:proofErr w:type="gramStart"/>
      <w:r w:rsidRPr="00605DAF">
        <w:rPr>
          <w:color w:val="000000"/>
          <w:sz w:val="28"/>
          <w:szCs w:val="28"/>
        </w:rPr>
        <w:t>о-</w:t>
      </w:r>
      <w:proofErr w:type="gramEnd"/>
      <w:r w:rsidRPr="00605DAF">
        <w:rPr>
          <w:color w:val="000000"/>
          <w:sz w:val="28"/>
          <w:szCs w:val="28"/>
        </w:rPr>
        <w:t> педагогической и научной литературы.</w:t>
      </w:r>
    </w:p>
    <w:p w:rsidR="00824ADF" w:rsidRPr="00605DAF" w:rsidRDefault="00824ADF" w:rsidP="00824AD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05DAF">
        <w:rPr>
          <w:color w:val="000000"/>
          <w:sz w:val="28"/>
          <w:szCs w:val="28"/>
          <w:u w:val="single"/>
        </w:rPr>
        <w:t>Задачи:</w:t>
      </w:r>
    </w:p>
    <w:p w:rsidR="00824ADF" w:rsidRPr="00605DAF" w:rsidRDefault="00824ADF" w:rsidP="00824ADF">
      <w:pPr>
        <w:pStyle w:val="a3"/>
        <w:numPr>
          <w:ilvl w:val="0"/>
          <w:numId w:val="2"/>
        </w:numPr>
        <w:spacing w:before="0" w:beforeAutospacing="0" w:after="0" w:afterAutospacing="0"/>
        <w:ind w:left="1440"/>
        <w:jc w:val="both"/>
        <w:rPr>
          <w:sz w:val="28"/>
          <w:szCs w:val="28"/>
        </w:rPr>
      </w:pPr>
      <w:r w:rsidRPr="00605DAF">
        <w:rPr>
          <w:color w:val="000000"/>
          <w:sz w:val="28"/>
          <w:szCs w:val="28"/>
        </w:rPr>
        <w:t>воспитание культуры чтения участников образовательных отношений;</w:t>
      </w:r>
    </w:p>
    <w:p w:rsidR="00824ADF" w:rsidRPr="00605DAF" w:rsidRDefault="00824ADF" w:rsidP="00824ADF">
      <w:pPr>
        <w:pStyle w:val="a3"/>
        <w:numPr>
          <w:ilvl w:val="0"/>
          <w:numId w:val="2"/>
        </w:numPr>
        <w:spacing w:before="0" w:beforeAutospacing="0" w:after="0" w:afterAutospacing="0"/>
        <w:ind w:left="1440"/>
        <w:jc w:val="both"/>
        <w:rPr>
          <w:sz w:val="28"/>
          <w:szCs w:val="28"/>
        </w:rPr>
      </w:pPr>
      <w:r w:rsidRPr="00605DAF">
        <w:rPr>
          <w:color w:val="000000"/>
          <w:sz w:val="28"/>
          <w:szCs w:val="28"/>
        </w:rPr>
        <w:t>формирование навыков пользования библиотечным фондом, информационными ресурсами;</w:t>
      </w:r>
    </w:p>
    <w:p w:rsidR="00824ADF" w:rsidRPr="00605DAF" w:rsidRDefault="00824ADF" w:rsidP="00824ADF">
      <w:pPr>
        <w:pStyle w:val="a3"/>
        <w:numPr>
          <w:ilvl w:val="0"/>
          <w:numId w:val="2"/>
        </w:numPr>
        <w:spacing w:before="0" w:beforeAutospacing="0" w:after="0" w:afterAutospacing="0"/>
        <w:ind w:left="1440"/>
        <w:jc w:val="both"/>
        <w:rPr>
          <w:sz w:val="28"/>
          <w:szCs w:val="28"/>
        </w:rPr>
      </w:pPr>
      <w:r w:rsidRPr="00605DAF">
        <w:rPr>
          <w:color w:val="000000"/>
          <w:sz w:val="28"/>
          <w:szCs w:val="28"/>
        </w:rPr>
        <w:t>воспитание потребности в использование библиотечного фонда для саморазвития и самообразования;</w:t>
      </w:r>
    </w:p>
    <w:p w:rsidR="00824ADF" w:rsidRPr="00605DAF" w:rsidRDefault="00824ADF" w:rsidP="00824ADF">
      <w:pPr>
        <w:pStyle w:val="a3"/>
        <w:numPr>
          <w:ilvl w:val="0"/>
          <w:numId w:val="2"/>
        </w:numPr>
        <w:spacing w:before="0" w:beforeAutospacing="0" w:after="0" w:afterAutospacing="0"/>
        <w:ind w:left="1440"/>
        <w:jc w:val="both"/>
        <w:rPr>
          <w:sz w:val="28"/>
          <w:szCs w:val="28"/>
        </w:rPr>
      </w:pPr>
      <w:r w:rsidRPr="00605DAF">
        <w:rPr>
          <w:color w:val="000000"/>
          <w:sz w:val="28"/>
          <w:szCs w:val="28"/>
        </w:rPr>
        <w:t>обеспечение участникам образовательных отношений доступа к информации, знаниям, идеям, культурным ценностям посредством пользования библиотечн</w:t>
      </w:r>
      <w:proofErr w:type="gramStart"/>
      <w:r w:rsidRPr="00605DAF">
        <w:rPr>
          <w:color w:val="000000"/>
          <w:sz w:val="28"/>
          <w:szCs w:val="28"/>
        </w:rPr>
        <w:t>о-</w:t>
      </w:r>
      <w:proofErr w:type="gramEnd"/>
      <w:r w:rsidRPr="00605DAF">
        <w:rPr>
          <w:color w:val="000000"/>
          <w:sz w:val="28"/>
          <w:szCs w:val="28"/>
        </w:rPr>
        <w:t> информационными ресурсами ДОУ на различных носителях: бумажном (книжный фонд, фонд периодических изданий), цифровом (CD диски и др.);</w:t>
      </w:r>
    </w:p>
    <w:p w:rsidR="00824ADF" w:rsidRPr="00605DAF" w:rsidRDefault="00824ADF" w:rsidP="00824ADF">
      <w:pPr>
        <w:pStyle w:val="a3"/>
        <w:numPr>
          <w:ilvl w:val="0"/>
          <w:numId w:val="2"/>
        </w:numPr>
        <w:spacing w:before="0" w:beforeAutospacing="0" w:after="0" w:afterAutospacing="0"/>
        <w:ind w:left="1440"/>
        <w:jc w:val="both"/>
        <w:rPr>
          <w:sz w:val="28"/>
          <w:szCs w:val="28"/>
        </w:rPr>
      </w:pPr>
      <w:r w:rsidRPr="00605DAF">
        <w:rPr>
          <w:color w:val="000000"/>
          <w:sz w:val="28"/>
          <w:szCs w:val="28"/>
        </w:rPr>
        <w:t>пропаганда чтения, как фактора, содействующего становлению всесторонне развитой личности.</w:t>
      </w:r>
    </w:p>
    <w:p w:rsidR="00824ADF" w:rsidRPr="00605DAF" w:rsidRDefault="00824ADF" w:rsidP="00824AD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05DAF">
        <w:rPr>
          <w:color w:val="000000"/>
          <w:sz w:val="28"/>
          <w:szCs w:val="28"/>
        </w:rPr>
        <w:t>3.2. Формирование фонда библиотеки.</w:t>
      </w:r>
    </w:p>
    <w:p w:rsidR="00824ADF" w:rsidRPr="00605DAF" w:rsidRDefault="00824ADF" w:rsidP="00824AD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05DAF">
        <w:rPr>
          <w:color w:val="000000"/>
          <w:sz w:val="28"/>
          <w:szCs w:val="28"/>
        </w:rPr>
        <w:t>Фонд библиотеки формируется из литературы и материалов, приобретенных за счет бюджетных и внебюджетных средств финансирования. Поступившие в библиотеку методического кабинета материалы учитываются, им присваивается внутренний номер и определяется местонахождение. Информация о поступлении новинок в библиотечный фонд предоставляется всем заинтересованным сторонам объявлением на бумажном носителе и на сайте ДОУ. Материалы из фонда библиотеки могут предоставляться родителям (законным представителям) обучающихся под ответственность педагогов ДОУ.</w:t>
      </w:r>
    </w:p>
    <w:p w:rsidR="00824ADF" w:rsidRPr="00605DAF" w:rsidRDefault="00824ADF" w:rsidP="00824AD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05DAF">
        <w:rPr>
          <w:color w:val="000000"/>
          <w:sz w:val="28"/>
          <w:szCs w:val="28"/>
        </w:rPr>
        <w:t>3.3. Организация деятельности библиотеки.</w:t>
      </w:r>
    </w:p>
    <w:p w:rsidR="00824ADF" w:rsidRPr="00605DAF" w:rsidRDefault="00824ADF" w:rsidP="00824AD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05DAF">
        <w:rPr>
          <w:color w:val="000000"/>
          <w:sz w:val="28"/>
          <w:szCs w:val="28"/>
        </w:rPr>
        <w:t>3.3.1. Структура библиотеки методического кабинета включает в себя индивидуальное обслуживание педагогов и других специалистов ДОУ.</w:t>
      </w:r>
    </w:p>
    <w:p w:rsidR="00824ADF" w:rsidRPr="00605DAF" w:rsidRDefault="00824ADF" w:rsidP="00824AD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05DAF">
        <w:rPr>
          <w:color w:val="000000"/>
          <w:sz w:val="28"/>
          <w:szCs w:val="28"/>
        </w:rPr>
        <w:t>3.3.2. Библиотечно-информационное обслуживание осуществляется в соответствии с образовательной программой дошкольного образования ДОУ.</w:t>
      </w:r>
    </w:p>
    <w:p w:rsidR="00824ADF" w:rsidRPr="00605DAF" w:rsidRDefault="00824ADF" w:rsidP="00824AD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05DAF">
        <w:rPr>
          <w:color w:val="000000"/>
          <w:sz w:val="28"/>
          <w:szCs w:val="28"/>
        </w:rPr>
        <w:t>3.3.3. Ответственность за систематичное и качественное комплектование основного фонда библиотеки, создания необходимых условий для деятельности библиотеки несет заведующий ДОУ.</w:t>
      </w:r>
    </w:p>
    <w:p w:rsidR="00824ADF" w:rsidRPr="00605DAF" w:rsidRDefault="00824ADF" w:rsidP="00824ADF">
      <w:pPr>
        <w:pStyle w:val="a3"/>
        <w:spacing w:before="0" w:beforeAutospacing="0" w:after="0" w:afterAutospacing="0"/>
        <w:rPr>
          <w:sz w:val="28"/>
          <w:szCs w:val="28"/>
        </w:rPr>
      </w:pPr>
      <w:r w:rsidRPr="00605DAF">
        <w:rPr>
          <w:color w:val="000000"/>
          <w:sz w:val="28"/>
          <w:szCs w:val="28"/>
        </w:rPr>
        <w:t>3.3.4. Ответственным лицом за организацию и работу библиотеки мет</w:t>
      </w:r>
      <w:r w:rsidR="00073885">
        <w:rPr>
          <w:color w:val="000000"/>
          <w:sz w:val="28"/>
          <w:szCs w:val="28"/>
        </w:rPr>
        <w:t xml:space="preserve">одического кабинета является старший воспитатель </w:t>
      </w:r>
      <w:r w:rsidRPr="00605DAF">
        <w:rPr>
          <w:color w:val="000000"/>
          <w:sz w:val="28"/>
          <w:szCs w:val="28"/>
        </w:rPr>
        <w:t xml:space="preserve"> ДОУ.</w:t>
      </w:r>
    </w:p>
    <w:p w:rsidR="00824ADF" w:rsidRPr="00605DAF" w:rsidRDefault="00824ADF" w:rsidP="00824AD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05DAF">
        <w:rPr>
          <w:color w:val="000000"/>
          <w:sz w:val="28"/>
          <w:szCs w:val="28"/>
        </w:rPr>
        <w:t xml:space="preserve">3.4. Обязанности </w:t>
      </w:r>
      <w:proofErr w:type="gramStart"/>
      <w:r w:rsidRPr="00605DAF">
        <w:rPr>
          <w:color w:val="000000"/>
          <w:sz w:val="28"/>
          <w:szCs w:val="28"/>
        </w:rPr>
        <w:t>ответственного</w:t>
      </w:r>
      <w:proofErr w:type="gramEnd"/>
      <w:r w:rsidRPr="00605DAF">
        <w:rPr>
          <w:color w:val="000000"/>
          <w:sz w:val="28"/>
          <w:szCs w:val="28"/>
        </w:rPr>
        <w:t xml:space="preserve"> за организацию работы библиотеки:</w:t>
      </w:r>
    </w:p>
    <w:p w:rsidR="00824ADF" w:rsidRPr="00605DAF" w:rsidRDefault="00824ADF" w:rsidP="00824ADF">
      <w:pPr>
        <w:pStyle w:val="a3"/>
        <w:numPr>
          <w:ilvl w:val="0"/>
          <w:numId w:val="3"/>
        </w:numPr>
        <w:spacing w:before="0" w:beforeAutospacing="0" w:after="0" w:afterAutospacing="0"/>
        <w:ind w:left="1440"/>
        <w:jc w:val="both"/>
        <w:rPr>
          <w:sz w:val="28"/>
          <w:szCs w:val="28"/>
        </w:rPr>
      </w:pPr>
      <w:r w:rsidRPr="00605DAF">
        <w:rPr>
          <w:color w:val="000000"/>
          <w:sz w:val="28"/>
          <w:szCs w:val="28"/>
        </w:rPr>
        <w:t>контроль и учет содержания, регулярность пополнения информации, литературы, пособий и т.д.;</w:t>
      </w:r>
    </w:p>
    <w:p w:rsidR="00824ADF" w:rsidRPr="00605DAF" w:rsidRDefault="00824ADF" w:rsidP="00824ADF">
      <w:pPr>
        <w:pStyle w:val="a3"/>
        <w:numPr>
          <w:ilvl w:val="0"/>
          <w:numId w:val="3"/>
        </w:numPr>
        <w:spacing w:before="0" w:beforeAutospacing="0" w:after="0" w:afterAutospacing="0"/>
        <w:ind w:left="1440"/>
        <w:jc w:val="both"/>
        <w:rPr>
          <w:sz w:val="28"/>
          <w:szCs w:val="28"/>
        </w:rPr>
      </w:pPr>
      <w:r w:rsidRPr="00605DAF">
        <w:rPr>
          <w:color w:val="000000"/>
          <w:sz w:val="28"/>
          <w:szCs w:val="28"/>
        </w:rPr>
        <w:t>учет запросов участников образовательных отношений;</w:t>
      </w:r>
    </w:p>
    <w:p w:rsidR="00824ADF" w:rsidRPr="00605DAF" w:rsidRDefault="00824ADF" w:rsidP="00824ADF">
      <w:pPr>
        <w:pStyle w:val="a3"/>
        <w:numPr>
          <w:ilvl w:val="0"/>
          <w:numId w:val="3"/>
        </w:numPr>
        <w:spacing w:before="0" w:beforeAutospacing="0" w:after="0" w:afterAutospacing="0"/>
        <w:ind w:left="1440"/>
        <w:jc w:val="both"/>
        <w:rPr>
          <w:sz w:val="28"/>
          <w:szCs w:val="28"/>
        </w:rPr>
      </w:pPr>
      <w:r w:rsidRPr="00605DAF">
        <w:rPr>
          <w:color w:val="000000"/>
          <w:sz w:val="28"/>
          <w:szCs w:val="28"/>
        </w:rPr>
        <w:t>консультационная помощь в поиске и выборе источников информации.</w:t>
      </w:r>
    </w:p>
    <w:p w:rsidR="00824ADF" w:rsidRPr="00605DAF" w:rsidRDefault="00824ADF" w:rsidP="00824AD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05DAF">
        <w:rPr>
          <w:color w:val="000000"/>
          <w:sz w:val="28"/>
          <w:szCs w:val="28"/>
        </w:rPr>
        <w:t>3.5. Права и обязанности пользователей библиотеки:</w:t>
      </w:r>
    </w:p>
    <w:p w:rsidR="00824ADF" w:rsidRPr="00605DAF" w:rsidRDefault="00824ADF" w:rsidP="00824ADF">
      <w:pPr>
        <w:pStyle w:val="a3"/>
        <w:numPr>
          <w:ilvl w:val="0"/>
          <w:numId w:val="4"/>
        </w:numPr>
        <w:spacing w:before="0" w:beforeAutospacing="0" w:after="0" w:afterAutospacing="0"/>
        <w:ind w:left="1440"/>
        <w:jc w:val="both"/>
        <w:rPr>
          <w:sz w:val="28"/>
          <w:szCs w:val="28"/>
        </w:rPr>
      </w:pPr>
      <w:r w:rsidRPr="00605DAF">
        <w:rPr>
          <w:color w:val="000000"/>
          <w:sz w:val="28"/>
          <w:szCs w:val="28"/>
        </w:rPr>
        <w:t>представлять запросы на необходимую литературу и материалы;</w:t>
      </w:r>
    </w:p>
    <w:p w:rsidR="00824ADF" w:rsidRPr="00605DAF" w:rsidRDefault="00824ADF" w:rsidP="00824ADF">
      <w:pPr>
        <w:pStyle w:val="a3"/>
        <w:numPr>
          <w:ilvl w:val="0"/>
          <w:numId w:val="4"/>
        </w:numPr>
        <w:spacing w:before="0" w:beforeAutospacing="0" w:after="0" w:afterAutospacing="0"/>
        <w:ind w:left="1440"/>
        <w:jc w:val="both"/>
        <w:rPr>
          <w:sz w:val="28"/>
          <w:szCs w:val="28"/>
        </w:rPr>
      </w:pPr>
      <w:r w:rsidRPr="00605DAF">
        <w:rPr>
          <w:color w:val="000000"/>
          <w:sz w:val="28"/>
          <w:szCs w:val="28"/>
        </w:rPr>
        <w:t>соблюдать правила пользования библиотекой;</w:t>
      </w:r>
    </w:p>
    <w:p w:rsidR="00824ADF" w:rsidRPr="00605DAF" w:rsidRDefault="00824ADF" w:rsidP="00824ADF">
      <w:pPr>
        <w:pStyle w:val="a3"/>
        <w:numPr>
          <w:ilvl w:val="0"/>
          <w:numId w:val="4"/>
        </w:numPr>
        <w:spacing w:before="0" w:beforeAutospacing="0" w:after="0" w:afterAutospacing="0"/>
        <w:ind w:left="1440"/>
        <w:jc w:val="both"/>
        <w:rPr>
          <w:sz w:val="28"/>
          <w:szCs w:val="28"/>
        </w:rPr>
      </w:pPr>
      <w:r w:rsidRPr="00605DAF">
        <w:rPr>
          <w:color w:val="000000"/>
          <w:sz w:val="28"/>
          <w:szCs w:val="28"/>
        </w:rPr>
        <w:t>бережно относиться к произведениям печати, иным документам на различных носителях;</w:t>
      </w:r>
    </w:p>
    <w:p w:rsidR="00824ADF" w:rsidRPr="00605DAF" w:rsidRDefault="00824ADF" w:rsidP="00824ADF">
      <w:pPr>
        <w:pStyle w:val="a3"/>
        <w:numPr>
          <w:ilvl w:val="0"/>
          <w:numId w:val="4"/>
        </w:numPr>
        <w:spacing w:before="0" w:beforeAutospacing="0" w:after="0" w:afterAutospacing="0"/>
        <w:ind w:left="1440"/>
        <w:jc w:val="both"/>
        <w:rPr>
          <w:sz w:val="28"/>
          <w:szCs w:val="28"/>
        </w:rPr>
      </w:pPr>
      <w:r w:rsidRPr="00605DAF">
        <w:rPr>
          <w:color w:val="000000"/>
          <w:sz w:val="28"/>
          <w:szCs w:val="28"/>
        </w:rPr>
        <w:t>получать во временное пользование печатные издания и другие источники информации;</w:t>
      </w:r>
    </w:p>
    <w:p w:rsidR="00824ADF" w:rsidRPr="00605DAF" w:rsidRDefault="00824ADF" w:rsidP="00824ADF">
      <w:pPr>
        <w:pStyle w:val="a3"/>
        <w:numPr>
          <w:ilvl w:val="0"/>
          <w:numId w:val="4"/>
        </w:numPr>
        <w:spacing w:before="0" w:beforeAutospacing="0" w:after="0" w:afterAutospacing="0"/>
        <w:ind w:left="1440"/>
        <w:jc w:val="both"/>
        <w:rPr>
          <w:sz w:val="28"/>
          <w:szCs w:val="28"/>
        </w:rPr>
      </w:pPr>
      <w:r w:rsidRPr="00605DAF">
        <w:rPr>
          <w:color w:val="000000"/>
          <w:sz w:val="28"/>
          <w:szCs w:val="28"/>
        </w:rPr>
        <w:t>осуществлять запись в журнале о взятой литературе и материалах с указанием фамилии, инициалов, даты получения и возвращения;</w:t>
      </w:r>
    </w:p>
    <w:p w:rsidR="00824ADF" w:rsidRPr="00605DAF" w:rsidRDefault="00824ADF" w:rsidP="00824ADF">
      <w:pPr>
        <w:pStyle w:val="a3"/>
        <w:numPr>
          <w:ilvl w:val="0"/>
          <w:numId w:val="4"/>
        </w:numPr>
        <w:spacing w:before="0" w:beforeAutospacing="0" w:after="0" w:afterAutospacing="0"/>
        <w:ind w:left="1440"/>
        <w:jc w:val="both"/>
        <w:rPr>
          <w:sz w:val="28"/>
          <w:szCs w:val="28"/>
        </w:rPr>
      </w:pPr>
      <w:r w:rsidRPr="00605DAF">
        <w:rPr>
          <w:color w:val="000000"/>
          <w:sz w:val="28"/>
          <w:szCs w:val="28"/>
        </w:rPr>
        <w:t>поддерживать порядок расстановки литературы и пособий в открытом доступе библиотеки.</w:t>
      </w:r>
    </w:p>
    <w:p w:rsidR="00824ADF" w:rsidRPr="00605DAF" w:rsidRDefault="00824ADF" w:rsidP="00824AD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05DAF">
        <w:rPr>
          <w:color w:val="000000"/>
          <w:sz w:val="28"/>
          <w:szCs w:val="28"/>
        </w:rPr>
        <w:t>3.6. Электронное обеспечение образовательного процесса.</w:t>
      </w:r>
    </w:p>
    <w:p w:rsidR="00824ADF" w:rsidRPr="00605DAF" w:rsidRDefault="00824ADF" w:rsidP="00824AD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05DAF">
        <w:rPr>
          <w:color w:val="000000"/>
          <w:sz w:val="28"/>
          <w:szCs w:val="28"/>
        </w:rPr>
        <w:t>Педагоги ДОУ имеют право пользования информационно-справочными ресурсами и информационными поисковыми системами через сеть Интернет через персональные компьютеры в методическом кабинете или ноутбуки.</w:t>
      </w:r>
    </w:p>
    <w:p w:rsidR="00926723" w:rsidRDefault="00824ADF" w:rsidP="00824AD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05DAF">
        <w:rPr>
          <w:color w:val="000000"/>
          <w:sz w:val="28"/>
          <w:szCs w:val="28"/>
        </w:rPr>
        <w:t xml:space="preserve">Поступающие в Учреждение электронные носители информации регистрируются, им присваивается номер и доносится до заинтересованных лиц. Пользование электронными носителями информации происходит в соответствии с пунктами </w:t>
      </w:r>
    </w:p>
    <w:p w:rsidR="00824ADF" w:rsidRPr="00605DAF" w:rsidRDefault="00824ADF" w:rsidP="00824AD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05DAF">
        <w:rPr>
          <w:color w:val="000000"/>
          <w:sz w:val="28"/>
          <w:szCs w:val="28"/>
        </w:rPr>
        <w:t>3.4. и 3.5. настоящего Положения.</w:t>
      </w:r>
    </w:p>
    <w:p w:rsidR="00824ADF" w:rsidRPr="00605DAF" w:rsidRDefault="00824ADF" w:rsidP="00824AD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05DAF">
        <w:rPr>
          <w:sz w:val="28"/>
          <w:szCs w:val="28"/>
        </w:rPr>
        <w:t> </w:t>
      </w:r>
    </w:p>
    <w:p w:rsidR="00824ADF" w:rsidRPr="00605DAF" w:rsidRDefault="00824ADF" w:rsidP="00824ADF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605DAF">
        <w:rPr>
          <w:b/>
          <w:bCs/>
          <w:color w:val="000000"/>
          <w:sz w:val="28"/>
          <w:szCs w:val="28"/>
        </w:rPr>
        <w:t>4. Ответственность за нарушения настоящего Положения</w:t>
      </w:r>
    </w:p>
    <w:p w:rsidR="00824ADF" w:rsidRPr="00605DAF" w:rsidRDefault="00824ADF" w:rsidP="00824AD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05DAF">
        <w:rPr>
          <w:sz w:val="28"/>
          <w:szCs w:val="28"/>
        </w:rPr>
        <w:t> </w:t>
      </w:r>
    </w:p>
    <w:p w:rsidR="00824ADF" w:rsidRPr="00605DAF" w:rsidRDefault="00824ADF" w:rsidP="00824AD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05DAF">
        <w:rPr>
          <w:color w:val="000000"/>
          <w:sz w:val="28"/>
          <w:szCs w:val="28"/>
        </w:rPr>
        <w:t>4.1. За нарушение правил пользования библиотечным фондом, работник ДОУ привлекается к дисциплинарной ответственности.</w:t>
      </w:r>
    </w:p>
    <w:p w:rsidR="00824ADF" w:rsidRPr="00605DAF" w:rsidRDefault="00824ADF" w:rsidP="00824AD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05DAF">
        <w:rPr>
          <w:color w:val="000000"/>
          <w:sz w:val="28"/>
          <w:szCs w:val="28"/>
        </w:rPr>
        <w:t>4.2. При использовании собственных электронных носителей для получения-передачи информации педагоги несут ответственность за сознательный вывод из строя цифрового оборудования вредоносным программным обеспечением в соответствии с причиненным ущербом.</w:t>
      </w:r>
    </w:p>
    <w:p w:rsidR="003D6A78" w:rsidRDefault="003D6A78" w:rsidP="003D6A78">
      <w:pPr>
        <w:pStyle w:val="a4"/>
        <w:spacing w:before="11"/>
        <w:ind w:left="0"/>
        <w:jc w:val="left"/>
        <w:rPr>
          <w:sz w:val="23"/>
        </w:rPr>
      </w:pPr>
    </w:p>
    <w:p w:rsidR="00C57150" w:rsidRPr="00605DAF" w:rsidRDefault="003D6A78" w:rsidP="00F707D5">
      <w:pPr>
        <w:pStyle w:val="11"/>
        <w:ind w:right="2940"/>
      </w:pPr>
      <w:r>
        <w:t xml:space="preserve">    </w:t>
      </w:r>
    </w:p>
    <w:sectPr w:rsidR="00C57150" w:rsidRPr="00605DAF" w:rsidSect="00F707D5">
      <w:pgSz w:w="11910" w:h="16840"/>
      <w:pgMar w:top="680" w:right="460" w:bottom="280" w:left="8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0137C"/>
    <w:multiLevelType w:val="multilevel"/>
    <w:tmpl w:val="3FA40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427A32"/>
    <w:multiLevelType w:val="hybridMultilevel"/>
    <w:tmpl w:val="2EC0DB9E"/>
    <w:lvl w:ilvl="0" w:tplc="D6A28302">
      <w:start w:val="1"/>
      <w:numFmt w:val="decimal"/>
      <w:lvlText w:val="%1"/>
      <w:lvlJc w:val="left"/>
      <w:pPr>
        <w:ind w:left="300" w:hanging="708"/>
      </w:pPr>
      <w:rPr>
        <w:rFonts w:hint="default"/>
        <w:lang w:val="ru-RU" w:eastAsia="en-US" w:bidi="ar-SA"/>
      </w:rPr>
    </w:lvl>
    <w:lvl w:ilvl="1" w:tplc="7C66DB02">
      <w:numFmt w:val="none"/>
      <w:lvlText w:val=""/>
      <w:lvlJc w:val="left"/>
      <w:pPr>
        <w:tabs>
          <w:tab w:val="num" w:pos="360"/>
        </w:tabs>
      </w:pPr>
    </w:lvl>
    <w:lvl w:ilvl="2" w:tplc="5972FEC4">
      <w:numFmt w:val="bullet"/>
      <w:lvlText w:val="•"/>
      <w:lvlJc w:val="left"/>
      <w:pPr>
        <w:ind w:left="2181" w:hanging="708"/>
      </w:pPr>
      <w:rPr>
        <w:rFonts w:hint="default"/>
        <w:lang w:val="ru-RU" w:eastAsia="en-US" w:bidi="ar-SA"/>
      </w:rPr>
    </w:lvl>
    <w:lvl w:ilvl="3" w:tplc="2B62B6DE">
      <w:numFmt w:val="bullet"/>
      <w:lvlText w:val="•"/>
      <w:lvlJc w:val="left"/>
      <w:pPr>
        <w:ind w:left="3121" w:hanging="708"/>
      </w:pPr>
      <w:rPr>
        <w:rFonts w:hint="default"/>
        <w:lang w:val="ru-RU" w:eastAsia="en-US" w:bidi="ar-SA"/>
      </w:rPr>
    </w:lvl>
    <w:lvl w:ilvl="4" w:tplc="DE5AC696">
      <w:numFmt w:val="bullet"/>
      <w:lvlText w:val="•"/>
      <w:lvlJc w:val="left"/>
      <w:pPr>
        <w:ind w:left="4062" w:hanging="708"/>
      </w:pPr>
      <w:rPr>
        <w:rFonts w:hint="default"/>
        <w:lang w:val="ru-RU" w:eastAsia="en-US" w:bidi="ar-SA"/>
      </w:rPr>
    </w:lvl>
    <w:lvl w:ilvl="5" w:tplc="E1C60D7A">
      <w:numFmt w:val="bullet"/>
      <w:lvlText w:val="•"/>
      <w:lvlJc w:val="left"/>
      <w:pPr>
        <w:ind w:left="5003" w:hanging="708"/>
      </w:pPr>
      <w:rPr>
        <w:rFonts w:hint="default"/>
        <w:lang w:val="ru-RU" w:eastAsia="en-US" w:bidi="ar-SA"/>
      </w:rPr>
    </w:lvl>
    <w:lvl w:ilvl="6" w:tplc="613249AA">
      <w:numFmt w:val="bullet"/>
      <w:lvlText w:val="•"/>
      <w:lvlJc w:val="left"/>
      <w:pPr>
        <w:ind w:left="5943" w:hanging="708"/>
      </w:pPr>
      <w:rPr>
        <w:rFonts w:hint="default"/>
        <w:lang w:val="ru-RU" w:eastAsia="en-US" w:bidi="ar-SA"/>
      </w:rPr>
    </w:lvl>
    <w:lvl w:ilvl="7" w:tplc="6CA6B9A4">
      <w:numFmt w:val="bullet"/>
      <w:lvlText w:val="•"/>
      <w:lvlJc w:val="left"/>
      <w:pPr>
        <w:ind w:left="6884" w:hanging="708"/>
      </w:pPr>
      <w:rPr>
        <w:rFonts w:hint="default"/>
        <w:lang w:val="ru-RU" w:eastAsia="en-US" w:bidi="ar-SA"/>
      </w:rPr>
    </w:lvl>
    <w:lvl w:ilvl="8" w:tplc="81B44520">
      <w:numFmt w:val="bullet"/>
      <w:lvlText w:val="•"/>
      <w:lvlJc w:val="left"/>
      <w:pPr>
        <w:ind w:left="7825" w:hanging="708"/>
      </w:pPr>
      <w:rPr>
        <w:rFonts w:hint="default"/>
        <w:lang w:val="ru-RU" w:eastAsia="en-US" w:bidi="ar-SA"/>
      </w:rPr>
    </w:lvl>
  </w:abstractNum>
  <w:abstractNum w:abstractNumId="2">
    <w:nsid w:val="0607639E"/>
    <w:multiLevelType w:val="hybridMultilevel"/>
    <w:tmpl w:val="F09E7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501A95"/>
    <w:multiLevelType w:val="hybridMultilevel"/>
    <w:tmpl w:val="D248C2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1375C7"/>
    <w:multiLevelType w:val="hybridMultilevel"/>
    <w:tmpl w:val="EF32F440"/>
    <w:lvl w:ilvl="0" w:tplc="C246865E">
      <w:start w:val="1"/>
      <w:numFmt w:val="decimal"/>
      <w:lvlText w:val="%1"/>
      <w:lvlJc w:val="left"/>
      <w:pPr>
        <w:ind w:left="397" w:hanging="775"/>
      </w:pPr>
      <w:rPr>
        <w:rFonts w:hint="default"/>
        <w:lang w:val="ru-RU" w:eastAsia="en-US" w:bidi="ar-SA"/>
      </w:rPr>
    </w:lvl>
    <w:lvl w:ilvl="1" w:tplc="5A8AEEC2">
      <w:numFmt w:val="none"/>
      <w:lvlText w:val=""/>
      <w:lvlJc w:val="left"/>
      <w:pPr>
        <w:tabs>
          <w:tab w:val="num" w:pos="360"/>
        </w:tabs>
      </w:pPr>
    </w:lvl>
    <w:lvl w:ilvl="2" w:tplc="2676EE44">
      <w:numFmt w:val="bullet"/>
      <w:lvlText w:val="•"/>
      <w:lvlJc w:val="left"/>
      <w:pPr>
        <w:ind w:left="2433" w:hanging="775"/>
      </w:pPr>
      <w:rPr>
        <w:rFonts w:hint="default"/>
        <w:lang w:val="ru-RU" w:eastAsia="en-US" w:bidi="ar-SA"/>
      </w:rPr>
    </w:lvl>
    <w:lvl w:ilvl="3" w:tplc="30BE65B6">
      <w:numFmt w:val="bullet"/>
      <w:lvlText w:val="•"/>
      <w:lvlJc w:val="left"/>
      <w:pPr>
        <w:ind w:left="3449" w:hanging="775"/>
      </w:pPr>
      <w:rPr>
        <w:rFonts w:hint="default"/>
        <w:lang w:val="ru-RU" w:eastAsia="en-US" w:bidi="ar-SA"/>
      </w:rPr>
    </w:lvl>
    <w:lvl w:ilvl="4" w:tplc="7E4A8006">
      <w:numFmt w:val="bullet"/>
      <w:lvlText w:val="•"/>
      <w:lvlJc w:val="left"/>
      <w:pPr>
        <w:ind w:left="4466" w:hanging="775"/>
      </w:pPr>
      <w:rPr>
        <w:rFonts w:hint="default"/>
        <w:lang w:val="ru-RU" w:eastAsia="en-US" w:bidi="ar-SA"/>
      </w:rPr>
    </w:lvl>
    <w:lvl w:ilvl="5" w:tplc="F314FE4A">
      <w:numFmt w:val="bullet"/>
      <w:lvlText w:val="•"/>
      <w:lvlJc w:val="left"/>
      <w:pPr>
        <w:ind w:left="5483" w:hanging="775"/>
      </w:pPr>
      <w:rPr>
        <w:rFonts w:hint="default"/>
        <w:lang w:val="ru-RU" w:eastAsia="en-US" w:bidi="ar-SA"/>
      </w:rPr>
    </w:lvl>
    <w:lvl w:ilvl="6" w:tplc="F36C2A44">
      <w:numFmt w:val="bullet"/>
      <w:lvlText w:val="•"/>
      <w:lvlJc w:val="left"/>
      <w:pPr>
        <w:ind w:left="6499" w:hanging="775"/>
      </w:pPr>
      <w:rPr>
        <w:rFonts w:hint="default"/>
        <w:lang w:val="ru-RU" w:eastAsia="en-US" w:bidi="ar-SA"/>
      </w:rPr>
    </w:lvl>
    <w:lvl w:ilvl="7" w:tplc="FCBA33F2">
      <w:numFmt w:val="bullet"/>
      <w:lvlText w:val="•"/>
      <w:lvlJc w:val="left"/>
      <w:pPr>
        <w:ind w:left="7516" w:hanging="775"/>
      </w:pPr>
      <w:rPr>
        <w:rFonts w:hint="default"/>
        <w:lang w:val="ru-RU" w:eastAsia="en-US" w:bidi="ar-SA"/>
      </w:rPr>
    </w:lvl>
    <w:lvl w:ilvl="8" w:tplc="353C8856">
      <w:numFmt w:val="bullet"/>
      <w:lvlText w:val="•"/>
      <w:lvlJc w:val="left"/>
      <w:pPr>
        <w:ind w:left="8533" w:hanging="775"/>
      </w:pPr>
      <w:rPr>
        <w:rFonts w:hint="default"/>
        <w:lang w:val="ru-RU" w:eastAsia="en-US" w:bidi="ar-SA"/>
      </w:rPr>
    </w:lvl>
  </w:abstractNum>
  <w:abstractNum w:abstractNumId="5">
    <w:nsid w:val="1F98408F"/>
    <w:multiLevelType w:val="multilevel"/>
    <w:tmpl w:val="D66EDB16"/>
    <w:lvl w:ilvl="0">
      <w:start w:val="1"/>
      <w:numFmt w:val="decimal"/>
      <w:lvlText w:val="%1"/>
      <w:lvlJc w:val="left"/>
      <w:pPr>
        <w:ind w:left="375" w:hanging="375"/>
      </w:pPr>
      <w:rPr>
        <w:rFonts w:asciiTheme="minorHAnsi" w:hAnsiTheme="minorHAnsi" w:cstheme="minorBidi" w:hint="default"/>
        <w:b/>
      </w:rPr>
    </w:lvl>
    <w:lvl w:ilvl="1">
      <w:start w:val="1"/>
      <w:numFmt w:val="decimal"/>
      <w:lvlText w:val="%1.%2"/>
      <w:lvlJc w:val="left"/>
      <w:pPr>
        <w:ind w:left="1509" w:hanging="375"/>
      </w:pPr>
      <w:rPr>
        <w:rFonts w:asciiTheme="minorHAnsi" w:hAnsiTheme="minorHAnsi" w:cstheme="minorBidi" w:hint="default"/>
        <w:b/>
      </w:rPr>
    </w:lvl>
    <w:lvl w:ilvl="2">
      <w:start w:val="1"/>
      <w:numFmt w:val="decimal"/>
      <w:lvlText w:val="%1.%2.%3"/>
      <w:lvlJc w:val="left"/>
      <w:pPr>
        <w:ind w:left="1320" w:hanging="720"/>
      </w:pPr>
      <w:rPr>
        <w:rFonts w:asciiTheme="minorHAnsi" w:hAnsiTheme="minorHAnsi" w:cstheme="minorBidi" w:hint="default"/>
        <w:b/>
      </w:rPr>
    </w:lvl>
    <w:lvl w:ilvl="3">
      <w:start w:val="1"/>
      <w:numFmt w:val="decimal"/>
      <w:lvlText w:val="%1.%2.%3.%4"/>
      <w:lvlJc w:val="left"/>
      <w:pPr>
        <w:ind w:left="1980" w:hanging="1080"/>
      </w:pPr>
      <w:rPr>
        <w:rFonts w:asciiTheme="minorHAnsi" w:hAnsiTheme="minorHAnsi" w:cstheme="minorBidi" w:hint="default"/>
        <w:b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asciiTheme="minorHAnsi" w:hAnsiTheme="minorHAnsi"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2940" w:hanging="1440"/>
      </w:pPr>
      <w:rPr>
        <w:rFonts w:asciiTheme="minorHAnsi" w:hAnsiTheme="minorHAnsi"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asciiTheme="minorHAnsi" w:hAnsiTheme="minorHAnsi"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3900" w:hanging="1800"/>
      </w:pPr>
      <w:rPr>
        <w:rFonts w:asciiTheme="minorHAnsi" w:hAnsiTheme="minorHAnsi"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4560" w:hanging="2160"/>
      </w:pPr>
      <w:rPr>
        <w:rFonts w:asciiTheme="minorHAnsi" w:hAnsiTheme="minorHAnsi" w:cstheme="minorBidi" w:hint="default"/>
        <w:b/>
      </w:rPr>
    </w:lvl>
  </w:abstractNum>
  <w:abstractNum w:abstractNumId="6">
    <w:nsid w:val="250E4E39"/>
    <w:multiLevelType w:val="hybridMultilevel"/>
    <w:tmpl w:val="D77A0E54"/>
    <w:lvl w:ilvl="0" w:tplc="ECF0596C">
      <w:start w:val="3"/>
      <w:numFmt w:val="decimal"/>
      <w:lvlText w:val="%1"/>
      <w:lvlJc w:val="left"/>
      <w:pPr>
        <w:ind w:left="886" w:hanging="490"/>
      </w:pPr>
      <w:rPr>
        <w:rFonts w:hint="default"/>
        <w:lang w:val="ru-RU" w:eastAsia="en-US" w:bidi="ar-SA"/>
      </w:rPr>
    </w:lvl>
    <w:lvl w:ilvl="1" w:tplc="0AEE9306">
      <w:numFmt w:val="none"/>
      <w:lvlText w:val=""/>
      <w:lvlJc w:val="left"/>
      <w:pPr>
        <w:tabs>
          <w:tab w:val="num" w:pos="360"/>
        </w:tabs>
      </w:pPr>
    </w:lvl>
    <w:lvl w:ilvl="2" w:tplc="ECBEED04">
      <w:numFmt w:val="none"/>
      <w:lvlText w:val=""/>
      <w:lvlJc w:val="left"/>
      <w:pPr>
        <w:tabs>
          <w:tab w:val="num" w:pos="360"/>
        </w:tabs>
      </w:pPr>
    </w:lvl>
    <w:lvl w:ilvl="3" w:tplc="6D46A13A">
      <w:numFmt w:val="bullet"/>
      <w:lvlText w:val="•"/>
      <w:lvlJc w:val="left"/>
      <w:pPr>
        <w:ind w:left="3032" w:hanging="897"/>
      </w:pPr>
      <w:rPr>
        <w:rFonts w:hint="default"/>
        <w:lang w:val="ru-RU" w:eastAsia="en-US" w:bidi="ar-SA"/>
      </w:rPr>
    </w:lvl>
    <w:lvl w:ilvl="4" w:tplc="D7321CC2">
      <w:numFmt w:val="bullet"/>
      <w:lvlText w:val="•"/>
      <w:lvlJc w:val="left"/>
      <w:pPr>
        <w:ind w:left="4108" w:hanging="897"/>
      </w:pPr>
      <w:rPr>
        <w:rFonts w:hint="default"/>
        <w:lang w:val="ru-RU" w:eastAsia="en-US" w:bidi="ar-SA"/>
      </w:rPr>
    </w:lvl>
    <w:lvl w:ilvl="5" w:tplc="8146FE3A">
      <w:numFmt w:val="bullet"/>
      <w:lvlText w:val="•"/>
      <w:lvlJc w:val="left"/>
      <w:pPr>
        <w:ind w:left="5185" w:hanging="897"/>
      </w:pPr>
      <w:rPr>
        <w:rFonts w:hint="default"/>
        <w:lang w:val="ru-RU" w:eastAsia="en-US" w:bidi="ar-SA"/>
      </w:rPr>
    </w:lvl>
    <w:lvl w:ilvl="6" w:tplc="859AFEA4">
      <w:numFmt w:val="bullet"/>
      <w:lvlText w:val="•"/>
      <w:lvlJc w:val="left"/>
      <w:pPr>
        <w:ind w:left="6261" w:hanging="897"/>
      </w:pPr>
      <w:rPr>
        <w:rFonts w:hint="default"/>
        <w:lang w:val="ru-RU" w:eastAsia="en-US" w:bidi="ar-SA"/>
      </w:rPr>
    </w:lvl>
    <w:lvl w:ilvl="7" w:tplc="75D62E9A">
      <w:numFmt w:val="bullet"/>
      <w:lvlText w:val="•"/>
      <w:lvlJc w:val="left"/>
      <w:pPr>
        <w:ind w:left="7337" w:hanging="897"/>
      </w:pPr>
      <w:rPr>
        <w:rFonts w:hint="default"/>
        <w:lang w:val="ru-RU" w:eastAsia="en-US" w:bidi="ar-SA"/>
      </w:rPr>
    </w:lvl>
    <w:lvl w:ilvl="8" w:tplc="40125568">
      <w:numFmt w:val="bullet"/>
      <w:lvlText w:val="•"/>
      <w:lvlJc w:val="left"/>
      <w:pPr>
        <w:ind w:left="8413" w:hanging="897"/>
      </w:pPr>
      <w:rPr>
        <w:rFonts w:hint="default"/>
        <w:lang w:val="ru-RU" w:eastAsia="en-US" w:bidi="ar-SA"/>
      </w:rPr>
    </w:lvl>
  </w:abstractNum>
  <w:abstractNum w:abstractNumId="7">
    <w:nsid w:val="2A537904"/>
    <w:multiLevelType w:val="hybridMultilevel"/>
    <w:tmpl w:val="08E0EFEE"/>
    <w:lvl w:ilvl="0" w:tplc="2244F384">
      <w:start w:val="2"/>
      <w:numFmt w:val="decimal"/>
      <w:lvlText w:val="%1"/>
      <w:lvlJc w:val="left"/>
      <w:pPr>
        <w:ind w:left="397" w:hanging="528"/>
      </w:pPr>
      <w:rPr>
        <w:rFonts w:hint="default"/>
        <w:lang w:val="ru-RU" w:eastAsia="en-US" w:bidi="ar-SA"/>
      </w:rPr>
    </w:lvl>
    <w:lvl w:ilvl="1" w:tplc="CAD629C8">
      <w:numFmt w:val="none"/>
      <w:lvlText w:val=""/>
      <w:lvlJc w:val="left"/>
      <w:pPr>
        <w:tabs>
          <w:tab w:val="num" w:pos="360"/>
        </w:tabs>
      </w:pPr>
    </w:lvl>
    <w:lvl w:ilvl="2" w:tplc="5A12F176">
      <w:numFmt w:val="bullet"/>
      <w:lvlText w:val="•"/>
      <w:lvlJc w:val="left"/>
      <w:pPr>
        <w:ind w:left="2433" w:hanging="528"/>
      </w:pPr>
      <w:rPr>
        <w:rFonts w:hint="default"/>
        <w:lang w:val="ru-RU" w:eastAsia="en-US" w:bidi="ar-SA"/>
      </w:rPr>
    </w:lvl>
    <w:lvl w:ilvl="3" w:tplc="D7C2B6F8">
      <w:numFmt w:val="bullet"/>
      <w:lvlText w:val="•"/>
      <w:lvlJc w:val="left"/>
      <w:pPr>
        <w:ind w:left="3449" w:hanging="528"/>
      </w:pPr>
      <w:rPr>
        <w:rFonts w:hint="default"/>
        <w:lang w:val="ru-RU" w:eastAsia="en-US" w:bidi="ar-SA"/>
      </w:rPr>
    </w:lvl>
    <w:lvl w:ilvl="4" w:tplc="D408B2AC">
      <w:numFmt w:val="bullet"/>
      <w:lvlText w:val="•"/>
      <w:lvlJc w:val="left"/>
      <w:pPr>
        <w:ind w:left="4466" w:hanging="528"/>
      </w:pPr>
      <w:rPr>
        <w:rFonts w:hint="default"/>
        <w:lang w:val="ru-RU" w:eastAsia="en-US" w:bidi="ar-SA"/>
      </w:rPr>
    </w:lvl>
    <w:lvl w:ilvl="5" w:tplc="1C5A22F4">
      <w:numFmt w:val="bullet"/>
      <w:lvlText w:val="•"/>
      <w:lvlJc w:val="left"/>
      <w:pPr>
        <w:ind w:left="5483" w:hanging="528"/>
      </w:pPr>
      <w:rPr>
        <w:rFonts w:hint="default"/>
        <w:lang w:val="ru-RU" w:eastAsia="en-US" w:bidi="ar-SA"/>
      </w:rPr>
    </w:lvl>
    <w:lvl w:ilvl="6" w:tplc="2E422484">
      <w:numFmt w:val="bullet"/>
      <w:lvlText w:val="•"/>
      <w:lvlJc w:val="left"/>
      <w:pPr>
        <w:ind w:left="6499" w:hanging="528"/>
      </w:pPr>
      <w:rPr>
        <w:rFonts w:hint="default"/>
        <w:lang w:val="ru-RU" w:eastAsia="en-US" w:bidi="ar-SA"/>
      </w:rPr>
    </w:lvl>
    <w:lvl w:ilvl="7" w:tplc="2494B274">
      <w:numFmt w:val="bullet"/>
      <w:lvlText w:val="•"/>
      <w:lvlJc w:val="left"/>
      <w:pPr>
        <w:ind w:left="7516" w:hanging="528"/>
      </w:pPr>
      <w:rPr>
        <w:rFonts w:hint="default"/>
        <w:lang w:val="ru-RU" w:eastAsia="en-US" w:bidi="ar-SA"/>
      </w:rPr>
    </w:lvl>
    <w:lvl w:ilvl="8" w:tplc="9F10B7F8">
      <w:numFmt w:val="bullet"/>
      <w:lvlText w:val="•"/>
      <w:lvlJc w:val="left"/>
      <w:pPr>
        <w:ind w:left="8533" w:hanging="528"/>
      </w:pPr>
      <w:rPr>
        <w:rFonts w:hint="default"/>
        <w:lang w:val="ru-RU" w:eastAsia="en-US" w:bidi="ar-SA"/>
      </w:rPr>
    </w:lvl>
  </w:abstractNum>
  <w:abstractNum w:abstractNumId="8">
    <w:nsid w:val="31FE1459"/>
    <w:multiLevelType w:val="hybridMultilevel"/>
    <w:tmpl w:val="AFA02E80"/>
    <w:lvl w:ilvl="0" w:tplc="696236BA">
      <w:numFmt w:val="bullet"/>
      <w:lvlText w:val="-"/>
      <w:lvlJc w:val="left"/>
      <w:pPr>
        <w:ind w:left="300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EA2C944">
      <w:numFmt w:val="bullet"/>
      <w:lvlText w:val="•"/>
      <w:lvlJc w:val="left"/>
      <w:pPr>
        <w:ind w:left="1240" w:hanging="305"/>
      </w:pPr>
      <w:rPr>
        <w:rFonts w:hint="default"/>
        <w:lang w:val="ru-RU" w:eastAsia="en-US" w:bidi="ar-SA"/>
      </w:rPr>
    </w:lvl>
    <w:lvl w:ilvl="2" w:tplc="AF20D63C">
      <w:numFmt w:val="bullet"/>
      <w:lvlText w:val="•"/>
      <w:lvlJc w:val="left"/>
      <w:pPr>
        <w:ind w:left="2181" w:hanging="305"/>
      </w:pPr>
      <w:rPr>
        <w:rFonts w:hint="default"/>
        <w:lang w:val="ru-RU" w:eastAsia="en-US" w:bidi="ar-SA"/>
      </w:rPr>
    </w:lvl>
    <w:lvl w:ilvl="3" w:tplc="50D68848">
      <w:numFmt w:val="bullet"/>
      <w:lvlText w:val="•"/>
      <w:lvlJc w:val="left"/>
      <w:pPr>
        <w:ind w:left="3121" w:hanging="305"/>
      </w:pPr>
      <w:rPr>
        <w:rFonts w:hint="default"/>
        <w:lang w:val="ru-RU" w:eastAsia="en-US" w:bidi="ar-SA"/>
      </w:rPr>
    </w:lvl>
    <w:lvl w:ilvl="4" w:tplc="B3508724">
      <w:numFmt w:val="bullet"/>
      <w:lvlText w:val="•"/>
      <w:lvlJc w:val="left"/>
      <w:pPr>
        <w:ind w:left="4062" w:hanging="305"/>
      </w:pPr>
      <w:rPr>
        <w:rFonts w:hint="default"/>
        <w:lang w:val="ru-RU" w:eastAsia="en-US" w:bidi="ar-SA"/>
      </w:rPr>
    </w:lvl>
    <w:lvl w:ilvl="5" w:tplc="FC086438">
      <w:numFmt w:val="bullet"/>
      <w:lvlText w:val="•"/>
      <w:lvlJc w:val="left"/>
      <w:pPr>
        <w:ind w:left="5003" w:hanging="305"/>
      </w:pPr>
      <w:rPr>
        <w:rFonts w:hint="default"/>
        <w:lang w:val="ru-RU" w:eastAsia="en-US" w:bidi="ar-SA"/>
      </w:rPr>
    </w:lvl>
    <w:lvl w:ilvl="6" w:tplc="29CA85AC">
      <w:numFmt w:val="bullet"/>
      <w:lvlText w:val="•"/>
      <w:lvlJc w:val="left"/>
      <w:pPr>
        <w:ind w:left="5943" w:hanging="305"/>
      </w:pPr>
      <w:rPr>
        <w:rFonts w:hint="default"/>
        <w:lang w:val="ru-RU" w:eastAsia="en-US" w:bidi="ar-SA"/>
      </w:rPr>
    </w:lvl>
    <w:lvl w:ilvl="7" w:tplc="B65C8866">
      <w:numFmt w:val="bullet"/>
      <w:lvlText w:val="•"/>
      <w:lvlJc w:val="left"/>
      <w:pPr>
        <w:ind w:left="6884" w:hanging="305"/>
      </w:pPr>
      <w:rPr>
        <w:rFonts w:hint="default"/>
        <w:lang w:val="ru-RU" w:eastAsia="en-US" w:bidi="ar-SA"/>
      </w:rPr>
    </w:lvl>
    <w:lvl w:ilvl="8" w:tplc="2B14284A">
      <w:numFmt w:val="bullet"/>
      <w:lvlText w:val="•"/>
      <w:lvlJc w:val="left"/>
      <w:pPr>
        <w:ind w:left="7825" w:hanging="305"/>
      </w:pPr>
      <w:rPr>
        <w:rFonts w:hint="default"/>
        <w:lang w:val="ru-RU" w:eastAsia="en-US" w:bidi="ar-SA"/>
      </w:rPr>
    </w:lvl>
  </w:abstractNum>
  <w:abstractNum w:abstractNumId="9">
    <w:nsid w:val="4231195F"/>
    <w:multiLevelType w:val="hybridMultilevel"/>
    <w:tmpl w:val="FFBA3B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3D3F96"/>
    <w:multiLevelType w:val="hybridMultilevel"/>
    <w:tmpl w:val="43BA8BDC"/>
    <w:lvl w:ilvl="0" w:tplc="09AEA98E">
      <w:numFmt w:val="bullet"/>
      <w:lvlText w:val="□"/>
      <w:lvlJc w:val="left"/>
      <w:pPr>
        <w:ind w:left="680" w:hanging="284"/>
      </w:pPr>
      <w:rPr>
        <w:rFonts w:ascii="Symbol" w:eastAsia="Symbol" w:hAnsi="Symbol" w:cs="Symbol" w:hint="default"/>
        <w:w w:val="60"/>
        <w:sz w:val="28"/>
        <w:szCs w:val="28"/>
        <w:lang w:val="ru-RU" w:eastAsia="en-US" w:bidi="ar-SA"/>
      </w:rPr>
    </w:lvl>
    <w:lvl w:ilvl="1" w:tplc="47FE3AAA">
      <w:numFmt w:val="bullet"/>
      <w:lvlText w:val="•"/>
      <w:lvlJc w:val="left"/>
      <w:pPr>
        <w:ind w:left="1668" w:hanging="284"/>
      </w:pPr>
      <w:rPr>
        <w:rFonts w:hint="default"/>
        <w:lang w:val="ru-RU" w:eastAsia="en-US" w:bidi="ar-SA"/>
      </w:rPr>
    </w:lvl>
    <w:lvl w:ilvl="2" w:tplc="148A4470">
      <w:numFmt w:val="bullet"/>
      <w:lvlText w:val="•"/>
      <w:lvlJc w:val="left"/>
      <w:pPr>
        <w:ind w:left="2657" w:hanging="284"/>
      </w:pPr>
      <w:rPr>
        <w:rFonts w:hint="default"/>
        <w:lang w:val="ru-RU" w:eastAsia="en-US" w:bidi="ar-SA"/>
      </w:rPr>
    </w:lvl>
    <w:lvl w:ilvl="3" w:tplc="F7702AFA">
      <w:numFmt w:val="bullet"/>
      <w:lvlText w:val="•"/>
      <w:lvlJc w:val="left"/>
      <w:pPr>
        <w:ind w:left="3645" w:hanging="284"/>
      </w:pPr>
      <w:rPr>
        <w:rFonts w:hint="default"/>
        <w:lang w:val="ru-RU" w:eastAsia="en-US" w:bidi="ar-SA"/>
      </w:rPr>
    </w:lvl>
    <w:lvl w:ilvl="4" w:tplc="1E8C2FA2">
      <w:numFmt w:val="bullet"/>
      <w:lvlText w:val="•"/>
      <w:lvlJc w:val="left"/>
      <w:pPr>
        <w:ind w:left="4634" w:hanging="284"/>
      </w:pPr>
      <w:rPr>
        <w:rFonts w:hint="default"/>
        <w:lang w:val="ru-RU" w:eastAsia="en-US" w:bidi="ar-SA"/>
      </w:rPr>
    </w:lvl>
    <w:lvl w:ilvl="5" w:tplc="D440450E">
      <w:numFmt w:val="bullet"/>
      <w:lvlText w:val="•"/>
      <w:lvlJc w:val="left"/>
      <w:pPr>
        <w:ind w:left="5623" w:hanging="284"/>
      </w:pPr>
      <w:rPr>
        <w:rFonts w:hint="default"/>
        <w:lang w:val="ru-RU" w:eastAsia="en-US" w:bidi="ar-SA"/>
      </w:rPr>
    </w:lvl>
    <w:lvl w:ilvl="6" w:tplc="8EE6B29C">
      <w:numFmt w:val="bullet"/>
      <w:lvlText w:val="•"/>
      <w:lvlJc w:val="left"/>
      <w:pPr>
        <w:ind w:left="6611" w:hanging="284"/>
      </w:pPr>
      <w:rPr>
        <w:rFonts w:hint="default"/>
        <w:lang w:val="ru-RU" w:eastAsia="en-US" w:bidi="ar-SA"/>
      </w:rPr>
    </w:lvl>
    <w:lvl w:ilvl="7" w:tplc="AB78B0C0">
      <w:numFmt w:val="bullet"/>
      <w:lvlText w:val="•"/>
      <w:lvlJc w:val="left"/>
      <w:pPr>
        <w:ind w:left="7600" w:hanging="284"/>
      </w:pPr>
      <w:rPr>
        <w:rFonts w:hint="default"/>
        <w:lang w:val="ru-RU" w:eastAsia="en-US" w:bidi="ar-SA"/>
      </w:rPr>
    </w:lvl>
    <w:lvl w:ilvl="8" w:tplc="4E5A3B66">
      <w:numFmt w:val="bullet"/>
      <w:lvlText w:val="•"/>
      <w:lvlJc w:val="left"/>
      <w:pPr>
        <w:ind w:left="8589" w:hanging="284"/>
      </w:pPr>
      <w:rPr>
        <w:rFonts w:hint="default"/>
        <w:lang w:val="ru-RU" w:eastAsia="en-US" w:bidi="ar-SA"/>
      </w:rPr>
    </w:lvl>
  </w:abstractNum>
  <w:abstractNum w:abstractNumId="11">
    <w:nsid w:val="724D554C"/>
    <w:multiLevelType w:val="hybridMultilevel"/>
    <w:tmpl w:val="38FA1F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776D28"/>
    <w:multiLevelType w:val="multilevel"/>
    <w:tmpl w:val="BC5ED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80351EC"/>
    <w:multiLevelType w:val="multilevel"/>
    <w:tmpl w:val="26643D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92553C7"/>
    <w:multiLevelType w:val="multilevel"/>
    <w:tmpl w:val="5B040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E8E5959"/>
    <w:multiLevelType w:val="hybridMultilevel"/>
    <w:tmpl w:val="D5582C3E"/>
    <w:lvl w:ilvl="0" w:tplc="BD18CFE6">
      <w:start w:val="1"/>
      <w:numFmt w:val="decimal"/>
      <w:lvlText w:val="%1."/>
      <w:lvlJc w:val="left"/>
      <w:pPr>
        <w:ind w:left="4473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514899FC">
      <w:numFmt w:val="bullet"/>
      <w:lvlText w:val="•"/>
      <w:lvlJc w:val="left"/>
      <w:pPr>
        <w:ind w:left="5088" w:hanging="360"/>
      </w:pPr>
      <w:rPr>
        <w:rFonts w:hint="default"/>
        <w:lang w:val="ru-RU" w:eastAsia="en-US" w:bidi="ar-SA"/>
      </w:rPr>
    </w:lvl>
    <w:lvl w:ilvl="2" w:tplc="E77E6F80">
      <w:numFmt w:val="bullet"/>
      <w:lvlText w:val="•"/>
      <w:lvlJc w:val="left"/>
      <w:pPr>
        <w:ind w:left="5697" w:hanging="360"/>
      </w:pPr>
      <w:rPr>
        <w:rFonts w:hint="default"/>
        <w:lang w:val="ru-RU" w:eastAsia="en-US" w:bidi="ar-SA"/>
      </w:rPr>
    </w:lvl>
    <w:lvl w:ilvl="3" w:tplc="230AAC90">
      <w:numFmt w:val="bullet"/>
      <w:lvlText w:val="•"/>
      <w:lvlJc w:val="left"/>
      <w:pPr>
        <w:ind w:left="6305" w:hanging="360"/>
      </w:pPr>
      <w:rPr>
        <w:rFonts w:hint="default"/>
        <w:lang w:val="ru-RU" w:eastAsia="en-US" w:bidi="ar-SA"/>
      </w:rPr>
    </w:lvl>
    <w:lvl w:ilvl="4" w:tplc="A9526206">
      <w:numFmt w:val="bullet"/>
      <w:lvlText w:val="•"/>
      <w:lvlJc w:val="left"/>
      <w:pPr>
        <w:ind w:left="6914" w:hanging="360"/>
      </w:pPr>
      <w:rPr>
        <w:rFonts w:hint="default"/>
        <w:lang w:val="ru-RU" w:eastAsia="en-US" w:bidi="ar-SA"/>
      </w:rPr>
    </w:lvl>
    <w:lvl w:ilvl="5" w:tplc="D8967168">
      <w:numFmt w:val="bullet"/>
      <w:lvlText w:val="•"/>
      <w:lvlJc w:val="left"/>
      <w:pPr>
        <w:ind w:left="7523" w:hanging="360"/>
      </w:pPr>
      <w:rPr>
        <w:rFonts w:hint="default"/>
        <w:lang w:val="ru-RU" w:eastAsia="en-US" w:bidi="ar-SA"/>
      </w:rPr>
    </w:lvl>
    <w:lvl w:ilvl="6" w:tplc="092C2FEA">
      <w:numFmt w:val="bullet"/>
      <w:lvlText w:val="•"/>
      <w:lvlJc w:val="left"/>
      <w:pPr>
        <w:ind w:left="8131" w:hanging="360"/>
      </w:pPr>
      <w:rPr>
        <w:rFonts w:hint="default"/>
        <w:lang w:val="ru-RU" w:eastAsia="en-US" w:bidi="ar-SA"/>
      </w:rPr>
    </w:lvl>
    <w:lvl w:ilvl="7" w:tplc="8728A37E">
      <w:numFmt w:val="bullet"/>
      <w:lvlText w:val="•"/>
      <w:lvlJc w:val="left"/>
      <w:pPr>
        <w:ind w:left="8740" w:hanging="360"/>
      </w:pPr>
      <w:rPr>
        <w:rFonts w:hint="default"/>
        <w:lang w:val="ru-RU" w:eastAsia="en-US" w:bidi="ar-SA"/>
      </w:rPr>
    </w:lvl>
    <w:lvl w:ilvl="8" w:tplc="9DB01564">
      <w:numFmt w:val="bullet"/>
      <w:lvlText w:val="•"/>
      <w:lvlJc w:val="left"/>
      <w:pPr>
        <w:ind w:left="9349" w:hanging="360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14"/>
  </w:num>
  <w:num w:numId="3">
    <w:abstractNumId w:val="12"/>
  </w:num>
  <w:num w:numId="4">
    <w:abstractNumId w:val="0"/>
  </w:num>
  <w:num w:numId="5">
    <w:abstractNumId w:val="8"/>
  </w:num>
  <w:num w:numId="6">
    <w:abstractNumId w:val="1"/>
  </w:num>
  <w:num w:numId="7">
    <w:abstractNumId w:val="5"/>
  </w:num>
  <w:num w:numId="8">
    <w:abstractNumId w:val="6"/>
  </w:num>
  <w:num w:numId="9">
    <w:abstractNumId w:val="7"/>
  </w:num>
  <w:num w:numId="10">
    <w:abstractNumId w:val="10"/>
  </w:num>
  <w:num w:numId="11">
    <w:abstractNumId w:val="4"/>
  </w:num>
  <w:num w:numId="12">
    <w:abstractNumId w:val="15"/>
  </w:num>
  <w:num w:numId="13">
    <w:abstractNumId w:val="9"/>
  </w:num>
  <w:num w:numId="14">
    <w:abstractNumId w:val="3"/>
  </w:num>
  <w:num w:numId="15">
    <w:abstractNumId w:val="2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savePreviewPicture/>
  <w:compat>
    <w:useFELayout/>
  </w:compat>
  <w:rsids>
    <w:rsidRoot w:val="00824ADF"/>
    <w:rsid w:val="000506A7"/>
    <w:rsid w:val="00073885"/>
    <w:rsid w:val="00150802"/>
    <w:rsid w:val="0016461A"/>
    <w:rsid w:val="002A6CFA"/>
    <w:rsid w:val="003462F4"/>
    <w:rsid w:val="003D6A78"/>
    <w:rsid w:val="003F0923"/>
    <w:rsid w:val="0049741F"/>
    <w:rsid w:val="004C0575"/>
    <w:rsid w:val="0054253A"/>
    <w:rsid w:val="00605DAF"/>
    <w:rsid w:val="00627EDA"/>
    <w:rsid w:val="00824ADF"/>
    <w:rsid w:val="00890698"/>
    <w:rsid w:val="008D5603"/>
    <w:rsid w:val="00926723"/>
    <w:rsid w:val="009B2A67"/>
    <w:rsid w:val="00A36660"/>
    <w:rsid w:val="00A84621"/>
    <w:rsid w:val="00AA0935"/>
    <w:rsid w:val="00AA70B8"/>
    <w:rsid w:val="00BC2CE2"/>
    <w:rsid w:val="00C57150"/>
    <w:rsid w:val="00D25D4B"/>
    <w:rsid w:val="00D65958"/>
    <w:rsid w:val="00DA5DD5"/>
    <w:rsid w:val="00EE5E50"/>
    <w:rsid w:val="00F36149"/>
    <w:rsid w:val="00F707D5"/>
    <w:rsid w:val="00FA60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9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64245,bqiaagaaeyqcaaagiaiaaap44qaabf32aaaaaaaaaaaaaaaaaaaaaaaaaaaaaaaaaaaaaaaaaaaaaaaaaaaaaaaaaaaaaaaaaaaaaaaaaaaaaaaaaaaaaaaaaaaaaaaaaaaaaaaaaaaaaaaaaaaaaaaaaaaaaaaaaaaaaaaaaaaaaaaaaaaaaaaaaaaaaaaaaaaaaaaaaaaaaaaaaaaaaaaaaaaaaaaaaaaaaaa"/>
    <w:basedOn w:val="a"/>
    <w:rsid w:val="00824A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824A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1"/>
    <w:qFormat/>
    <w:rsid w:val="00824ADF"/>
    <w:pPr>
      <w:widowControl w:val="0"/>
      <w:autoSpaceDE w:val="0"/>
      <w:autoSpaceDN w:val="0"/>
      <w:spacing w:after="0" w:line="240" w:lineRule="auto"/>
      <w:ind w:left="300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824ADF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6">
    <w:name w:val="List Paragraph"/>
    <w:basedOn w:val="a"/>
    <w:uiPriority w:val="1"/>
    <w:qFormat/>
    <w:rsid w:val="00824ADF"/>
    <w:pPr>
      <w:widowControl w:val="0"/>
      <w:autoSpaceDE w:val="0"/>
      <w:autoSpaceDN w:val="0"/>
      <w:spacing w:after="0" w:line="240" w:lineRule="auto"/>
      <w:ind w:left="300"/>
      <w:jc w:val="both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073885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73885"/>
    <w:pPr>
      <w:widowControl w:val="0"/>
      <w:autoSpaceDE w:val="0"/>
      <w:autoSpaceDN w:val="0"/>
      <w:spacing w:after="0" w:line="240" w:lineRule="auto"/>
      <w:ind w:left="200"/>
    </w:pPr>
    <w:rPr>
      <w:rFonts w:ascii="Times New Roman" w:eastAsia="Times New Roman" w:hAnsi="Times New Roman" w:cs="Times New Roman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DA5D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A5DD5"/>
    <w:rPr>
      <w:rFonts w:ascii="Tahoma" w:hAnsi="Tahoma" w:cs="Tahoma"/>
      <w:sz w:val="16"/>
      <w:szCs w:val="16"/>
    </w:rPr>
  </w:style>
  <w:style w:type="paragraph" w:customStyle="1" w:styleId="11">
    <w:name w:val="Заголовок 11"/>
    <w:basedOn w:val="a"/>
    <w:uiPriority w:val="1"/>
    <w:qFormat/>
    <w:rsid w:val="003D6A78"/>
    <w:pPr>
      <w:widowControl w:val="0"/>
      <w:autoSpaceDE w:val="0"/>
      <w:autoSpaceDN w:val="0"/>
      <w:spacing w:after="0" w:line="240" w:lineRule="auto"/>
      <w:ind w:left="2949" w:hanging="361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9">
    <w:name w:val="header"/>
    <w:basedOn w:val="a"/>
    <w:link w:val="aa"/>
    <w:uiPriority w:val="99"/>
    <w:unhideWhenUsed/>
    <w:rsid w:val="003D6A78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3D6A78"/>
    <w:rPr>
      <w:rFonts w:ascii="Times New Roman" w:eastAsia="Times New Roman" w:hAnsi="Times New Roman" w:cs="Times New Roman"/>
      <w:lang w:eastAsia="en-US"/>
    </w:rPr>
  </w:style>
  <w:style w:type="paragraph" w:styleId="ab">
    <w:name w:val="footer"/>
    <w:basedOn w:val="a"/>
    <w:link w:val="ac"/>
    <w:uiPriority w:val="99"/>
    <w:semiHidden/>
    <w:unhideWhenUsed/>
    <w:rsid w:val="003D6A78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semiHidden/>
    <w:rsid w:val="003D6A78"/>
    <w:rPr>
      <w:rFonts w:ascii="Times New Roman" w:eastAsia="Times New Roman" w:hAnsi="Times New Roman" w:cs="Times New Roman"/>
      <w:lang w:eastAsia="en-US"/>
    </w:rPr>
  </w:style>
  <w:style w:type="character" w:styleId="ad">
    <w:name w:val="Hyperlink"/>
    <w:basedOn w:val="a0"/>
    <w:uiPriority w:val="99"/>
    <w:unhideWhenUsed/>
    <w:rsid w:val="003D6A78"/>
    <w:rPr>
      <w:color w:val="0000FF" w:themeColor="hyperlink"/>
      <w:u w:val="single"/>
    </w:rPr>
  </w:style>
  <w:style w:type="character" w:customStyle="1" w:styleId="c2">
    <w:name w:val="c2"/>
    <w:basedOn w:val="a0"/>
    <w:rsid w:val="003D6A78"/>
  </w:style>
  <w:style w:type="character" w:customStyle="1" w:styleId="c1">
    <w:name w:val="c1"/>
    <w:rsid w:val="003D6A78"/>
  </w:style>
  <w:style w:type="character" w:styleId="ae">
    <w:name w:val="Emphasis"/>
    <w:qFormat/>
    <w:rsid w:val="003D6A78"/>
    <w:rPr>
      <w:i/>
      <w:iCs/>
    </w:rPr>
  </w:style>
  <w:style w:type="character" w:customStyle="1" w:styleId="c0">
    <w:name w:val="c0"/>
    <w:basedOn w:val="a0"/>
    <w:rsid w:val="003D6A7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64245,bqiaagaaeyqcaaagiaiaaap44qaabf32aaaaaaaaaaaaaaaaaaaaaaaaaaaaaaaaaaaaaaaaaaaaaaaaaaaaaaaaaaaaaaaaaaaaaaaaaaaaaaaaaaaaaaaaaaaaaaaaaaaaaaaaaaaaaaaaaaaaaaaaaaaaaaaaaaaaaaaaaaaaaaaaaaaaaaaaaaaaaaaaaaaaaaaaaaaaaaaaaaaaaaaaaaaaaaaaaaaaaaa"/>
    <w:basedOn w:val="a"/>
    <w:rsid w:val="00824A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824A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1"/>
    <w:qFormat/>
    <w:rsid w:val="00824ADF"/>
    <w:pPr>
      <w:widowControl w:val="0"/>
      <w:autoSpaceDE w:val="0"/>
      <w:autoSpaceDN w:val="0"/>
      <w:spacing w:after="0" w:line="240" w:lineRule="auto"/>
      <w:ind w:left="300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824ADF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6">
    <w:name w:val="List Paragraph"/>
    <w:basedOn w:val="a"/>
    <w:uiPriority w:val="1"/>
    <w:qFormat/>
    <w:rsid w:val="00824ADF"/>
    <w:pPr>
      <w:widowControl w:val="0"/>
      <w:autoSpaceDE w:val="0"/>
      <w:autoSpaceDN w:val="0"/>
      <w:spacing w:after="0" w:line="240" w:lineRule="auto"/>
      <w:ind w:left="300"/>
      <w:jc w:val="both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073885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73885"/>
    <w:pPr>
      <w:widowControl w:val="0"/>
      <w:autoSpaceDE w:val="0"/>
      <w:autoSpaceDN w:val="0"/>
      <w:spacing w:after="0" w:line="240" w:lineRule="auto"/>
      <w:ind w:left="200"/>
    </w:pPr>
    <w:rPr>
      <w:rFonts w:ascii="Times New Roman" w:eastAsia="Times New Roman" w:hAnsi="Times New Roman" w:cs="Times New Roman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DA5D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A5D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6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0915EF-B0B9-4620-A043-6DBB52B90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1455</Words>
  <Characters>8295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2022-11-27T02:48:00Z</dcterms:created>
  <dcterms:modified xsi:type="dcterms:W3CDTF">2022-11-27T02:48:00Z</dcterms:modified>
</cp:coreProperties>
</file>